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62" w:rsidRDefault="00D91662" w:rsidP="00D91662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91662" w:rsidRDefault="00D91662" w:rsidP="00D91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D91662" w:rsidRDefault="00D91662" w:rsidP="00D91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D91662" w:rsidRDefault="00D91662" w:rsidP="00D91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D91662" w:rsidRDefault="00D91662" w:rsidP="00D91662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D91662" w:rsidRDefault="00D91662" w:rsidP="00D9166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91662" w:rsidRDefault="00D91662" w:rsidP="00D916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1662" w:rsidRDefault="00D91662" w:rsidP="00D916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от 02</w:t>
      </w:r>
      <w:r>
        <w:rPr>
          <w:rFonts w:ascii="Times New Roman" w:hAnsi="Times New Roman"/>
          <w:b/>
          <w:sz w:val="24"/>
          <w:szCs w:val="24"/>
        </w:rPr>
        <w:t>.04 .201</w:t>
      </w:r>
      <w:r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г.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№17</w:t>
      </w:r>
    </w:p>
    <w:p w:rsidR="00D91662" w:rsidRDefault="00D91662" w:rsidP="00D91662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подготовке объектов и </w:t>
      </w:r>
      <w:proofErr w:type="gramStart"/>
      <w:r>
        <w:rPr>
          <w:rFonts w:ascii="Times New Roman" w:hAnsi="Times New Roman"/>
          <w:b/>
          <w:sz w:val="24"/>
          <w:szCs w:val="24"/>
        </w:rPr>
        <w:t>жилого</w:t>
      </w:r>
      <w:proofErr w:type="gramEnd"/>
    </w:p>
    <w:p w:rsidR="00D91662" w:rsidRDefault="00D91662" w:rsidP="00D91662">
      <w:pPr>
        <w:tabs>
          <w:tab w:val="left" w:pos="1080"/>
          <w:tab w:val="left" w:pos="14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сектора к </w:t>
      </w:r>
      <w:proofErr w:type="gramStart"/>
      <w:r>
        <w:rPr>
          <w:rFonts w:ascii="Times New Roman" w:hAnsi="Times New Roman"/>
          <w:b/>
          <w:sz w:val="24"/>
          <w:szCs w:val="24"/>
        </w:rPr>
        <w:t>весенне-летнему</w:t>
      </w:r>
      <w:proofErr w:type="gramEnd"/>
    </w:p>
    <w:p w:rsidR="00D91662" w:rsidRDefault="00D91662" w:rsidP="00D91662">
      <w:pPr>
        <w:tabs>
          <w:tab w:val="left" w:pos="1080"/>
          <w:tab w:val="left" w:pos="1485"/>
        </w:tabs>
        <w:spacing w:after="0"/>
        <w:rPr>
          <w:rFonts w:ascii="Calibri" w:hAnsi="Calibri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пожароопасному периоду</w:t>
      </w:r>
      <w:r>
        <w:rPr>
          <w:b/>
          <w:sz w:val="26"/>
          <w:szCs w:val="26"/>
        </w:rPr>
        <w:t xml:space="preserve"> </w:t>
      </w:r>
    </w:p>
    <w:p w:rsidR="00D91662" w:rsidRDefault="00D91662" w:rsidP="00D91662">
      <w:pPr>
        <w:tabs>
          <w:tab w:val="left" w:pos="1080"/>
          <w:tab w:val="left" w:pos="1485"/>
        </w:tabs>
        <w:jc w:val="both"/>
        <w:rPr>
          <w:sz w:val="28"/>
          <w:szCs w:val="28"/>
        </w:rPr>
      </w:pPr>
    </w:p>
    <w:p w:rsidR="00D91662" w:rsidRDefault="00D91662" w:rsidP="00D91662">
      <w:pPr>
        <w:tabs>
          <w:tab w:val="left" w:pos="1080"/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со статьями 18,19,21 Федерального Закона от 21.12.1994г. № 69-ФЗ «О пожарной безопасности» (с последующими изменениями и дополнениями, в редакции ФЗ № 122 от 22.08.2004 года), Правилами пожарной безопасности в Российской Федерации (ППБ 01-03 утвержденные приказом МЧС России от 18.06.2003 № 313), Закона Республики Хакасия от 28.06.2006 № 34-ЗРХ «О пожарной безопасности»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 последующими  изменениями), Федерального Закона № 131-ФЗ «Об общих принципах организации местного самоуправления в Российской Федерации», закона от 22.07.2008г № 123-ФЗ « Технический регламент о требованиях пожарной безопасности», решением Комиссии по предупреждению и ликвидации чрезвычайных ситуаций и обеспечению пожарной безопасности при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Ширинскиц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D91662" w:rsidRDefault="00D91662" w:rsidP="00D91662">
      <w:pPr>
        <w:tabs>
          <w:tab w:val="left" w:pos="1080"/>
          <w:tab w:val="left" w:pos="14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D91662" w:rsidRDefault="00D91662" w:rsidP="00D91662">
      <w:pPr>
        <w:numPr>
          <w:ilvl w:val="0"/>
          <w:numId w:val="1"/>
        </w:numPr>
        <w:tabs>
          <w:tab w:val="clear" w:pos="750"/>
          <w:tab w:val="num" w:pos="0"/>
          <w:tab w:val="left" w:pos="108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на территории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весенне-летний осо</w:t>
      </w:r>
      <w:r>
        <w:rPr>
          <w:rFonts w:ascii="Times New Roman" w:hAnsi="Times New Roman"/>
          <w:sz w:val="24"/>
          <w:szCs w:val="24"/>
        </w:rPr>
        <w:t>бый пожароопасный период с 02 апреля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и до наступления стабилизации </w:t>
      </w:r>
      <w:proofErr w:type="spellStart"/>
      <w:r>
        <w:rPr>
          <w:rFonts w:ascii="Times New Roman" w:hAnsi="Times New Roman"/>
          <w:sz w:val="24"/>
          <w:szCs w:val="24"/>
        </w:rPr>
        <w:t>лесопожарной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пожарной обстановки, во время которого руководителям учреждений, организаций, предприятий, гражданам рекомендовать:</w:t>
      </w:r>
    </w:p>
    <w:p w:rsidR="00D91662" w:rsidRDefault="00D91662" w:rsidP="00D91662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Обеспечить соблюдение требований пожарной безопасности и выполнение предписаний Государственного пожарного надзора в быту и на производстве.</w:t>
      </w:r>
    </w:p>
    <w:p w:rsidR="00D91662" w:rsidRDefault="00D91662" w:rsidP="00D91662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Привести в исправное состояние системы и средства противопожарной защиты, включая первичные средства тушения пожаров.</w:t>
      </w:r>
    </w:p>
    <w:p w:rsidR="00D91662" w:rsidRDefault="00D91662" w:rsidP="00D91662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Обучить своих работников мерам пожарной безопасности и действиям при возникновении пожаров.</w:t>
      </w:r>
    </w:p>
    <w:p w:rsidR="00D91662" w:rsidRDefault="00D91662" w:rsidP="00D91662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Запретить бесконтрольное сжигание сухой травы, мусора, отходов быта и производства на территории населенных пунктов.</w:t>
      </w:r>
    </w:p>
    <w:p w:rsidR="00D91662" w:rsidRDefault="00D91662" w:rsidP="00D91662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 руководителям предприятий и организаций всех форм собственности находящихся на территории   сельского совета</w:t>
      </w:r>
    </w:p>
    <w:p w:rsidR="00D91662" w:rsidRDefault="00D91662" w:rsidP="00D91662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Организовать с привлечением общественных организаций, органов лесного хозяйства, жилищно-коммунальных служб, подразделений пожарной охраны, милиции обучение населения мерам пожарной безопасности на территории населенных пунктов, а также лесных и степных массивах.</w:t>
      </w:r>
    </w:p>
    <w:p w:rsidR="00D91662" w:rsidRDefault="00D91662" w:rsidP="00D91662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Рассмотреть состояние подготовки территорий населенных пунктов, жилья, организаций, зданий, сооружений и иных объектов к весенне-летнему пожароопасному периоду на сходах граждан, наметить пути решения вопросов обеспечения пожарной безопасности.</w:t>
      </w:r>
    </w:p>
    <w:p w:rsidR="00D91662" w:rsidRDefault="00D91662" w:rsidP="00D91662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2.3.Организовать реализацию первичных мер пожарной безопасности в границах населенных пунктов:</w:t>
      </w:r>
    </w:p>
    <w:p w:rsidR="00D91662" w:rsidRDefault="00D91662" w:rsidP="00D91662">
      <w:pPr>
        <w:tabs>
          <w:tab w:val="left" w:pos="148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-создать вокруг населенных пунктов и объектов, расположенных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лесных и степных </w:t>
      </w:r>
    </w:p>
    <w:p w:rsidR="00D91662" w:rsidRDefault="00D91662" w:rsidP="00D91662">
      <w:p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массивах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и непосредственной близости к ним, минерализованные противопожарные полосы или пожароустойчивые зоны. Разработать мероприятия, исключающие возможность, перебросав огня при лесных и степных пожарах.</w:t>
      </w:r>
    </w:p>
    <w:p w:rsidR="00D91662" w:rsidRDefault="00D91662" w:rsidP="00D91662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содержать в исправном состоянии дороги  обеспечивающие проезды пожарной автотехники к лесным массивам, водоемам и т.п.  Естественные и искусственные водоемы обеспечить площадкам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пирсами) с твердым покрытием для установки пожарных автомобилей и мотопомп,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D91662" w:rsidRDefault="00D91662" w:rsidP="00D91662">
      <w:pPr>
        <w:numPr>
          <w:ilvl w:val="1"/>
          <w:numId w:val="1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ривести в готовность все ведомственные и добровольные противопожарные формирования, а также приспособленную технику для целей пожаротушения.</w:t>
      </w:r>
    </w:p>
    <w:p w:rsidR="00D91662" w:rsidRDefault="00D91662" w:rsidP="00D91662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мероприятия по устранению имеющихся нарушений противопожарных требований.</w:t>
      </w:r>
    </w:p>
    <w:p w:rsidR="00D91662" w:rsidRDefault="00D91662" w:rsidP="00D91662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руководителями предприятий, организаций лесного хозяйства и территориальными подразделениями Государственной противопожарной службы Республики Хакасия  определить порядок привлечения сил и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тушении пожаров.</w:t>
      </w:r>
    </w:p>
    <w:p w:rsidR="00D91662" w:rsidRDefault="00D91662" w:rsidP="00D91662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общих собраниях (сходах) граждан рассмотреть вопросы оповещения, сбора и порядка при тушении пожаров в сельских населенных пунктах и угрозе перехода лесных и степных пожаров.</w:t>
      </w:r>
    </w:p>
    <w:p w:rsidR="00D91662" w:rsidRDefault="00D91662" w:rsidP="00D91662">
      <w:pPr>
        <w:numPr>
          <w:ilvl w:val="1"/>
          <w:numId w:val="2"/>
        </w:numPr>
        <w:tabs>
          <w:tab w:val="clear" w:pos="1080"/>
          <w:tab w:val="num" w:pos="0"/>
          <w:tab w:val="left" w:pos="1485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содействие контролирующим органам при организации проведении проверок противопожарного состояния учреждений, обеспечить безопасное пребывание в них детей, инвалидов, других категорий граждан. Обратить особое внимание сельскохозяйственных организаций на состояние пожарной безопасности мест хранения семенного фонда, складов горюче-смазочных материалов и других объектов.</w:t>
      </w:r>
    </w:p>
    <w:p w:rsidR="00D91662" w:rsidRDefault="00D91662" w:rsidP="00D91662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Контроль по исполнению постановления оставляю за собой.</w:t>
      </w:r>
    </w:p>
    <w:p w:rsidR="00D91662" w:rsidRDefault="00D91662" w:rsidP="00D91662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D91662" w:rsidRDefault="00D91662" w:rsidP="00D91662">
      <w:pPr>
        <w:tabs>
          <w:tab w:val="left" w:pos="1485"/>
        </w:tabs>
        <w:jc w:val="both"/>
        <w:rPr>
          <w:rFonts w:ascii="Times New Roman" w:hAnsi="Times New Roman"/>
          <w:sz w:val="24"/>
          <w:szCs w:val="24"/>
        </w:rPr>
      </w:pPr>
    </w:p>
    <w:p w:rsidR="00D91662" w:rsidRDefault="00D91662" w:rsidP="00D91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D91662" w:rsidRDefault="00D91662" w:rsidP="00D91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С.И.Кузнецов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D91662" w:rsidRDefault="00D91662" w:rsidP="00D91662">
      <w:pPr>
        <w:rPr>
          <w:rFonts w:ascii="Times New Roman" w:hAnsi="Times New Roman"/>
          <w:sz w:val="24"/>
          <w:szCs w:val="24"/>
        </w:rPr>
      </w:pPr>
    </w:p>
    <w:p w:rsidR="00D91662" w:rsidRDefault="00D91662" w:rsidP="00D91662">
      <w:pPr>
        <w:rPr>
          <w:rFonts w:ascii="Times New Roman" w:hAnsi="Times New Roman"/>
          <w:sz w:val="24"/>
          <w:szCs w:val="24"/>
        </w:rPr>
      </w:pPr>
    </w:p>
    <w:p w:rsidR="00D91662" w:rsidRDefault="00D91662" w:rsidP="00D91662">
      <w:pPr>
        <w:rPr>
          <w:rFonts w:ascii="Times New Roman" w:hAnsi="Times New Roman"/>
          <w:sz w:val="24"/>
          <w:szCs w:val="24"/>
        </w:rPr>
      </w:pPr>
    </w:p>
    <w:p w:rsidR="00D91662" w:rsidRDefault="00D91662" w:rsidP="00D91662">
      <w:pPr>
        <w:rPr>
          <w:rFonts w:ascii="Times New Roman" w:hAnsi="Times New Roman"/>
          <w:sz w:val="24"/>
          <w:szCs w:val="24"/>
        </w:rPr>
      </w:pPr>
    </w:p>
    <w:p w:rsidR="00D91662" w:rsidRDefault="00D91662" w:rsidP="00D91662"/>
    <w:p w:rsidR="00D91662" w:rsidRDefault="00D91662" w:rsidP="00D91662"/>
    <w:p w:rsidR="00D91662" w:rsidRDefault="00D91662" w:rsidP="00D91662"/>
    <w:p w:rsidR="002F2D13" w:rsidRDefault="002F2D13"/>
    <w:sectPr w:rsidR="002F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838"/>
    <w:multiLevelType w:val="hybridMultilevel"/>
    <w:tmpl w:val="4B686288"/>
    <w:lvl w:ilvl="0" w:tplc="74D6A7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7700B2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94E6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A0A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E2E4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C6EC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26D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721B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4AE3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D203AA1"/>
    <w:multiLevelType w:val="multilevel"/>
    <w:tmpl w:val="039E1E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54"/>
    <w:rsid w:val="002F2D13"/>
    <w:rsid w:val="00626854"/>
    <w:rsid w:val="00D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2019-04-04T08:59:00Z</cp:lastPrinted>
  <dcterms:created xsi:type="dcterms:W3CDTF">2019-04-04T08:58:00Z</dcterms:created>
  <dcterms:modified xsi:type="dcterms:W3CDTF">2019-04-04T09:00:00Z</dcterms:modified>
</cp:coreProperties>
</file>