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FD" w:rsidRDefault="003119FD" w:rsidP="003119FD"/>
    <w:p w:rsidR="003119FD" w:rsidRPr="003119FD" w:rsidRDefault="003119FD" w:rsidP="003119FD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19FD" w:rsidRPr="003119FD" w:rsidRDefault="003119FD" w:rsidP="0031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3119FD" w:rsidRPr="003119FD" w:rsidRDefault="003119FD" w:rsidP="0031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3119FD" w:rsidRPr="003119FD" w:rsidRDefault="003119FD" w:rsidP="0031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3119FD" w:rsidRPr="003119FD" w:rsidRDefault="003119FD" w:rsidP="003119F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19FD" w:rsidRPr="003119FD" w:rsidRDefault="003119FD" w:rsidP="0031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19FD" w:rsidRPr="003119FD" w:rsidRDefault="003119FD" w:rsidP="0031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FD" w:rsidRPr="003119FD" w:rsidRDefault="003119FD" w:rsidP="0031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FD" w:rsidRPr="003119FD" w:rsidRDefault="0052355B" w:rsidP="0031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407D80">
        <w:rPr>
          <w:rFonts w:ascii="Times New Roman" w:hAnsi="Times New Roman" w:cs="Times New Roman"/>
          <w:sz w:val="24"/>
          <w:szCs w:val="24"/>
        </w:rPr>
        <w:t>14.01</w:t>
      </w:r>
      <w:r w:rsidR="003119FD" w:rsidRPr="003119FD">
        <w:rPr>
          <w:rFonts w:ascii="Times New Roman" w:hAnsi="Times New Roman" w:cs="Times New Roman"/>
          <w:sz w:val="24"/>
          <w:szCs w:val="24"/>
        </w:rPr>
        <w:t>.201</w:t>
      </w:r>
      <w:r w:rsidR="00407D80">
        <w:rPr>
          <w:rFonts w:ascii="Times New Roman" w:hAnsi="Times New Roman" w:cs="Times New Roman"/>
          <w:sz w:val="24"/>
          <w:szCs w:val="24"/>
        </w:rPr>
        <w:t>9</w:t>
      </w:r>
      <w:r w:rsidR="003119FD" w:rsidRPr="003119FD">
        <w:rPr>
          <w:rFonts w:ascii="Times New Roman" w:hAnsi="Times New Roman" w:cs="Times New Roman"/>
          <w:sz w:val="24"/>
          <w:szCs w:val="24"/>
        </w:rPr>
        <w:t xml:space="preserve"> г.                                       с. Сон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</w:t>
      </w:r>
      <w:r w:rsidR="00407D80">
        <w:rPr>
          <w:rFonts w:ascii="Times New Roman" w:hAnsi="Times New Roman" w:cs="Times New Roman"/>
          <w:sz w:val="24"/>
          <w:szCs w:val="24"/>
        </w:rPr>
        <w:t>4</w:t>
      </w:r>
    </w:p>
    <w:p w:rsidR="003119FD" w:rsidRDefault="003119FD"/>
    <w:tbl>
      <w:tblPr>
        <w:tblpPr w:leftFromText="180" w:rightFromText="180" w:vertAnchor="text" w:horzAnchor="margin" w:tblpY="390"/>
        <w:tblW w:w="9811" w:type="dxa"/>
        <w:tblCellMar>
          <w:left w:w="0" w:type="dxa"/>
          <w:right w:w="0" w:type="dxa"/>
        </w:tblCellMar>
        <w:tblLook w:val="04A0"/>
      </w:tblPr>
      <w:tblGrid>
        <w:gridCol w:w="5620"/>
        <w:gridCol w:w="4191"/>
      </w:tblGrid>
      <w:tr w:rsidR="003119FD" w:rsidTr="003119FD">
        <w:trPr>
          <w:trHeight w:val="712"/>
        </w:trPr>
        <w:tc>
          <w:tcPr>
            <w:tcW w:w="5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9FD" w:rsidRPr="003119FD" w:rsidRDefault="003119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9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 порядке создания, хранения, использования и восполнения резерва материальных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есурсов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Селосонского</w:t>
            </w:r>
            <w:proofErr w:type="spellEnd"/>
            <w:r w:rsidRPr="003119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119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Ширинского</w:t>
            </w:r>
            <w:proofErr w:type="spellEnd"/>
            <w:r w:rsidRPr="003119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 Республики Хакасия для ликвидации чрезвычайных ситуаций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119FD" w:rsidRDefault="003119FD" w:rsidP="003119F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119FD" w:rsidRDefault="003119FD" w:rsidP="003119F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(с последующими изменениями), постановлением Правительства Российской Федерации от 10.11.1996 года № 1340 «О Порядке создания и использования резервов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материальных ресурсов для ликвидации чрезвычайных ситуаций природного и техногенного характера» (с последующими изменениями),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сельсовет, руководствуясь ст. 50  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Республики Хакасия от 29.12.2005 года,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proofErr w:type="gramEnd"/>
    </w:p>
    <w:p w:rsidR="003119FD" w:rsidRDefault="003119FD" w:rsidP="003119F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ПОСТАНОВЛЯЕТ:</w:t>
      </w:r>
    </w:p>
    <w:p w:rsidR="003119FD" w:rsidRPr="003119FD" w:rsidRDefault="003119FD" w:rsidP="003119FD">
      <w:pPr>
        <w:pStyle w:val="msonormalbullet2gifbullet2gif"/>
        <w:spacing w:after="0" w:afterAutospacing="0"/>
        <w:contextualSpacing/>
      </w:pPr>
      <w:r>
        <w:rPr>
          <w:bCs/>
        </w:rPr>
        <w:t xml:space="preserve">         1. Постановление администрации </w:t>
      </w:r>
      <w:proofErr w:type="spellStart"/>
      <w:r>
        <w:rPr>
          <w:bCs/>
        </w:rPr>
        <w:t>Селосонского</w:t>
      </w:r>
      <w:proofErr w:type="spellEnd"/>
      <w:r>
        <w:rPr>
          <w:bCs/>
        </w:rPr>
        <w:t xml:space="preserve"> сельсовета от 14.04.2014 № 38 «</w:t>
      </w:r>
      <w:r w:rsidRPr="003119FD">
        <w:t xml:space="preserve">О </w:t>
      </w:r>
      <w:r>
        <w:t>с</w:t>
      </w:r>
      <w:r w:rsidRPr="003119FD">
        <w:t>оздании резервов финансовых и материальных ресурсов для предупреждения</w:t>
      </w:r>
    </w:p>
    <w:p w:rsidR="003119FD" w:rsidRPr="003119FD" w:rsidRDefault="003119FD" w:rsidP="003119FD">
      <w:pPr>
        <w:pStyle w:val="msonormalbullet2gifbullet2gif"/>
        <w:spacing w:after="0" w:afterAutospacing="0"/>
        <w:contextualSpacing/>
      </w:pPr>
      <w:r w:rsidRPr="003119FD">
        <w:t>и ликвидации чрезвычайных ситуаций</w:t>
      </w:r>
      <w:r>
        <w:t xml:space="preserve"> </w:t>
      </w:r>
      <w:r w:rsidRPr="003119FD">
        <w:t>природного и техногенного характера</w:t>
      </w:r>
    </w:p>
    <w:p w:rsidR="003119FD" w:rsidRDefault="003119FD" w:rsidP="003119FD">
      <w:pPr>
        <w:pStyle w:val="msonormalbullet2gifbullet2gif"/>
        <w:spacing w:after="0" w:afterAutospacing="0"/>
        <w:contextualSpacing/>
      </w:pPr>
      <w:r w:rsidRPr="003119FD">
        <w:t xml:space="preserve">на территории </w:t>
      </w:r>
      <w:proofErr w:type="spellStart"/>
      <w:r w:rsidRPr="003119FD">
        <w:t>Селосонского</w:t>
      </w:r>
      <w:proofErr w:type="spellEnd"/>
      <w:r w:rsidRPr="003119FD">
        <w:t xml:space="preserve"> сельсовета</w:t>
      </w:r>
      <w:r>
        <w:t xml:space="preserve">» </w:t>
      </w:r>
      <w:proofErr w:type="gramStart"/>
      <w:r>
        <w:t xml:space="preserve">( </w:t>
      </w:r>
      <w:proofErr w:type="gramEnd"/>
      <w:r>
        <w:t>в последующей ред. от 13.02.2015 № 13) отменить;</w:t>
      </w:r>
    </w:p>
    <w:p w:rsidR="003119FD" w:rsidRDefault="003119FD" w:rsidP="003119FD">
      <w:pPr>
        <w:pStyle w:val="msonormalbullet2gifbullet2gif"/>
        <w:spacing w:after="0" w:afterAutospacing="0"/>
        <w:contextualSpacing/>
      </w:pPr>
      <w:r>
        <w:t xml:space="preserve">         2. Утвердить прилагаемый Порядок создания, хранения использования и восполнения резерва материальных ресурсов администрации </w:t>
      </w:r>
      <w:proofErr w:type="spellStart"/>
      <w:r>
        <w:t>Селосонского</w:t>
      </w:r>
      <w:proofErr w:type="spellEnd"/>
      <w:r>
        <w:t xml:space="preserve"> сельсовета </w:t>
      </w:r>
      <w:proofErr w:type="spellStart"/>
      <w:r>
        <w:t>Ширинского</w:t>
      </w:r>
      <w:proofErr w:type="spellEnd"/>
      <w:r>
        <w:t xml:space="preserve"> района Республики Хакасия для ликвидации чрезвычайных ситуаций.</w:t>
      </w:r>
    </w:p>
    <w:p w:rsidR="003119FD" w:rsidRDefault="003119FD" w:rsidP="003119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Утвердить прилагаемые номенклатуру и объем резерва материальных ресурсов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Республики Хакасия для ликвидации чрезвычайных ситуаций.</w:t>
      </w:r>
    </w:p>
    <w:p w:rsidR="003119FD" w:rsidRDefault="003119FD" w:rsidP="003119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Постановление вступает в  силу после его опубликования (обнародования).</w:t>
      </w:r>
    </w:p>
    <w:p w:rsidR="003119FD" w:rsidRDefault="003119FD" w:rsidP="003119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 </w:t>
      </w:r>
    </w:p>
    <w:p w:rsidR="003119FD" w:rsidRDefault="003119FD" w:rsidP="003119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119FD" w:rsidRDefault="003119FD" w:rsidP="0031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Глава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                С.И.Кузнецов</w:t>
      </w:r>
    </w:p>
    <w:p w:rsidR="003119FD" w:rsidRDefault="003119FD" w:rsidP="003119FD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> </w:t>
      </w:r>
    </w:p>
    <w:p w:rsidR="003119FD" w:rsidRDefault="003119FD" w:rsidP="003119FD">
      <w:pPr>
        <w:spacing w:after="0"/>
        <w:jc w:val="right"/>
        <w:rPr>
          <w:rFonts w:ascii="Times New Roman" w:hAnsi="Times New Roman"/>
          <w:szCs w:val="28"/>
        </w:rPr>
      </w:pPr>
    </w:p>
    <w:p w:rsidR="003119FD" w:rsidRDefault="003119FD" w:rsidP="003119FD">
      <w:pPr>
        <w:spacing w:after="0"/>
        <w:jc w:val="right"/>
        <w:rPr>
          <w:rFonts w:ascii="Times New Roman" w:eastAsia="Calibri" w:hAnsi="Times New Roman"/>
          <w:noProof/>
          <w:szCs w:val="28"/>
          <w:lang w:eastAsia="en-US"/>
        </w:rPr>
      </w:pPr>
      <w:r>
        <w:rPr>
          <w:rFonts w:ascii="Times New Roman" w:hAnsi="Times New Roman"/>
          <w:szCs w:val="28"/>
        </w:rPr>
        <w:lastRenderedPageBreak/>
        <w:t xml:space="preserve">Утверждено </w:t>
      </w:r>
    </w:p>
    <w:p w:rsidR="003119FD" w:rsidRDefault="003119FD" w:rsidP="003119FD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постановлением администрации </w:t>
      </w:r>
    </w:p>
    <w:p w:rsidR="003119FD" w:rsidRDefault="003119FD" w:rsidP="003119FD">
      <w:pPr>
        <w:spacing w:after="0"/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Селосонского</w:t>
      </w:r>
      <w:proofErr w:type="spellEnd"/>
      <w:r>
        <w:rPr>
          <w:rFonts w:ascii="Times New Roman" w:hAnsi="Times New Roman"/>
          <w:szCs w:val="28"/>
        </w:rPr>
        <w:t xml:space="preserve"> сельсовета</w:t>
      </w:r>
    </w:p>
    <w:p w:rsidR="003119FD" w:rsidRDefault="003119FD" w:rsidP="003119FD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407D80">
        <w:rPr>
          <w:rFonts w:ascii="Times New Roman" w:hAnsi="Times New Roman"/>
          <w:szCs w:val="28"/>
        </w:rPr>
        <w:t>14.01.</w:t>
      </w:r>
      <w:r>
        <w:rPr>
          <w:rFonts w:ascii="Times New Roman" w:hAnsi="Times New Roman"/>
          <w:szCs w:val="28"/>
        </w:rPr>
        <w:t>201</w:t>
      </w:r>
      <w:r w:rsidR="00407D80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г. № </w:t>
      </w:r>
      <w:r w:rsidR="00407D80">
        <w:rPr>
          <w:rFonts w:ascii="Times New Roman" w:hAnsi="Times New Roman"/>
          <w:szCs w:val="28"/>
        </w:rPr>
        <w:t>4</w:t>
      </w:r>
    </w:p>
    <w:p w:rsidR="003119FD" w:rsidRDefault="003119FD" w:rsidP="00311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Порядок </w:t>
      </w:r>
    </w:p>
    <w:p w:rsidR="003119FD" w:rsidRDefault="003119FD" w:rsidP="00311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создания, хранения использования и восполнения резерва материальных ресурсов администрации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Республики Хакасия для ликвидации чрезвычайных ситуаций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Настоящий Порядок разработан в соответствии с Федеральным законом от 21 декабря 1994 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восполнения резерва материальных ресурсов для ликвидации чрезвычайных ситуаций (далее - Резерв)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Резерв создается заблаговременно в целях экстренного привлечения необходимых сре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решения главы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Республики Хакасия (или лице, его замещающего).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Резе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рв вкл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Номенклатура и объемы материальных ресурсов Резерва утверждаются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района Республики Хакасия (далее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сельсовета)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я ликвидации чрезвычайных ситуаций.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Создание, хранение и восполнение Резерва осуществляется за счет средств бюджета муниципального образования, а также за счет внебюджетных источников.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Функции по созданию, размещению, хранению и восполнению Резерва возлагаются на бухгалтерию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Бухгалтерия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района: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разрабатывает предложения по номенклатуре и объемам материальных ресурсов в Резерве;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представляет на очередной год бюджетные заявки для закупки материальных ресурсов в Резерв;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организует хранение, освежение, замену, обслуживание и выпуск материальных ресурсов, находящихся в Резерве;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организует доставку материальных ресурсов Резерва потребителям в районы чрезвычайных ситуаций;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ведет учет и отчетность по операциям с материальными ресурсами Резерва;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обеспечивает поддержание Резерва в постоянной готовности к использованию;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Общее руководство по созданию, хранению, использованию Резерва возлагается на председателя 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сельсовета, являющегося главой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sub_120"/>
      <w:bookmarkEnd w:id="0"/>
      <w:r>
        <w:rPr>
          <w:rFonts w:ascii="Times New Roman" w:eastAsia="Times New Roman" w:hAnsi="Times New Roman"/>
          <w:sz w:val="24"/>
          <w:szCs w:val="24"/>
        </w:rPr>
        <w:t xml:space="preserve">11. </w:t>
      </w:r>
      <w:bookmarkStart w:id="1" w:name="sub_130"/>
      <w:bookmarkEnd w:id="1"/>
      <w:r>
        <w:rPr>
          <w:rFonts w:ascii="Times New Roman" w:eastAsia="Times New Roman" w:hAnsi="Times New Roman"/>
          <w:sz w:val="24"/>
          <w:szCs w:val="24"/>
        </w:rPr>
        <w:t>Приобретение материальных ресурсов в резерв осуществляется в соответствии с Федеральным законом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sub_140"/>
      <w:bookmarkEnd w:id="2"/>
      <w:r>
        <w:rPr>
          <w:rFonts w:ascii="Times New Roman" w:eastAsia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sub_150"/>
      <w:bookmarkEnd w:id="3"/>
      <w:r>
        <w:rPr>
          <w:rFonts w:ascii="Times New Roman" w:eastAsia="Times New Roman" w:hAnsi="Times New Roman"/>
          <w:sz w:val="24"/>
          <w:szCs w:val="24"/>
        </w:rPr>
        <w:t xml:space="preserve">14.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sub_160"/>
      <w:bookmarkEnd w:id="4"/>
      <w:r>
        <w:rPr>
          <w:rFonts w:ascii="Times New Roman" w:eastAsia="Times New Roman" w:hAnsi="Times New Roman"/>
          <w:sz w:val="24"/>
          <w:szCs w:val="24"/>
        </w:rPr>
        <w:t xml:space="preserve">15. Выпуск материальных ресурсов из Резерва осуществляется по решению главы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(лица, его замещающего), и оформляется письменным распоряжением. Распоряжения на выделение материальных ресурсов из Резерва готовятся на основании обращений предприятий, учреждений и организаций и граждан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sub_170"/>
      <w:bookmarkEnd w:id="5"/>
      <w:r>
        <w:rPr>
          <w:rFonts w:ascii="Times New Roman" w:eastAsia="Times New Roman" w:hAnsi="Times New Roman"/>
          <w:sz w:val="24"/>
          <w:szCs w:val="24"/>
        </w:rPr>
        <w:t>16. Использование Резерва осуществляется на безвозмездной или возмездной основе.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случае возникновения на территории муниц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119FD" w:rsidRDefault="003119FD" w:rsidP="00505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sub_180"/>
      <w:bookmarkEnd w:id="6"/>
      <w:r>
        <w:rPr>
          <w:rFonts w:ascii="Times New Roman" w:eastAsia="Times New Roman" w:hAnsi="Times New Roman"/>
          <w:sz w:val="24"/>
          <w:szCs w:val="24"/>
        </w:rPr>
        <w:t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ове с администрацией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sub_190"/>
      <w:bookmarkEnd w:id="7"/>
      <w:r>
        <w:rPr>
          <w:rFonts w:ascii="Times New Roman" w:eastAsia="Times New Roman" w:hAnsi="Times New Roman"/>
          <w:sz w:val="24"/>
          <w:szCs w:val="24"/>
        </w:rPr>
        <w:t>18. Предприятия, учре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ждения и организации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Отчет о целевом использовании выделенных из Резерва материальных ре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сурсов готовят администрация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сельсовета, предприятия, учре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ждения и организации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сельсовета, которым они выделялись. Документы, подтверждающие целевое использование материальных ресурсов, представля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ются в администрацию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в десятидневный срок.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Для ликвидации чрезвычайных ситуаций и обеспечения жизнедеятельности пострадавшего нас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еления администрация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может использовать находящиеся на территории муниц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  объектовые резервы материальных ресурсов по согласованию с организациями, их создавшими.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 По операциям с материальными ресурсами Р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езерва администрация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сельсовета, подведомственные учреж</w:t>
      </w:r>
      <w:r w:rsidR="005051BF">
        <w:rPr>
          <w:rFonts w:ascii="Times New Roman" w:eastAsia="Times New Roman" w:hAnsi="Times New Roman"/>
          <w:sz w:val="24"/>
          <w:szCs w:val="24"/>
        </w:rPr>
        <w:t xml:space="preserve">дения  и организации </w:t>
      </w:r>
      <w:proofErr w:type="spellStart"/>
      <w:r w:rsidR="005051BF">
        <w:rPr>
          <w:rFonts w:ascii="Times New Roman" w:eastAsia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несут ответственность в порядке, установленном законодательством Российской Федерации и договорами.</w:t>
      </w: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119FD" w:rsidRDefault="003119FD" w:rsidP="005051B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51BF" w:rsidRDefault="005051BF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119FD" w:rsidRDefault="003119FD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szCs w:val="28"/>
        </w:rPr>
        <w:t xml:space="preserve">Утверждено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119FD" w:rsidRDefault="003119FD" w:rsidP="0031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постановлением администрации </w:t>
      </w:r>
    </w:p>
    <w:p w:rsidR="003119FD" w:rsidRDefault="005051BF" w:rsidP="003119FD">
      <w:pPr>
        <w:spacing w:after="0"/>
        <w:jc w:val="right"/>
        <w:rPr>
          <w:rFonts w:ascii="Times New Roman" w:eastAsia="Calibri" w:hAnsi="Times New Roman"/>
          <w:noProof/>
          <w:szCs w:val="28"/>
          <w:lang w:eastAsia="en-US"/>
        </w:rPr>
      </w:pPr>
      <w:proofErr w:type="spellStart"/>
      <w:r>
        <w:rPr>
          <w:rFonts w:ascii="Times New Roman" w:hAnsi="Times New Roman"/>
          <w:szCs w:val="28"/>
        </w:rPr>
        <w:t>Селосонского</w:t>
      </w:r>
      <w:proofErr w:type="spellEnd"/>
      <w:r w:rsidR="003119FD">
        <w:rPr>
          <w:rFonts w:ascii="Times New Roman" w:hAnsi="Times New Roman"/>
          <w:szCs w:val="28"/>
        </w:rPr>
        <w:t xml:space="preserve"> сельсовета</w:t>
      </w:r>
    </w:p>
    <w:p w:rsidR="003119FD" w:rsidRDefault="003119FD" w:rsidP="003119FD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407D80">
        <w:rPr>
          <w:rFonts w:ascii="Times New Roman" w:hAnsi="Times New Roman"/>
          <w:szCs w:val="28"/>
        </w:rPr>
        <w:t>14.01.</w:t>
      </w:r>
      <w:r>
        <w:rPr>
          <w:rFonts w:ascii="Times New Roman" w:hAnsi="Times New Roman"/>
          <w:szCs w:val="28"/>
        </w:rPr>
        <w:t>2018г. №</w:t>
      </w:r>
      <w:r w:rsidR="00407D80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</w:p>
    <w:p w:rsidR="003119FD" w:rsidRDefault="003119FD" w:rsidP="00311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Номенклатура и объем резерва материальных ре</w:t>
      </w:r>
      <w:r w:rsidR="005051BF">
        <w:rPr>
          <w:rFonts w:ascii="Times New Roman" w:eastAsia="Times New Roman" w:hAnsi="Times New Roman"/>
          <w:b/>
          <w:bCs/>
          <w:sz w:val="24"/>
          <w:szCs w:val="24"/>
        </w:rPr>
        <w:t xml:space="preserve">сурсов администрации </w:t>
      </w:r>
      <w:proofErr w:type="spellStart"/>
      <w:r w:rsidR="005051BF">
        <w:rPr>
          <w:rFonts w:ascii="Times New Roman" w:eastAsia="Times New Roman" w:hAnsi="Times New Roman"/>
          <w:b/>
          <w:bCs/>
          <w:sz w:val="24"/>
          <w:szCs w:val="24"/>
        </w:rPr>
        <w:t>Селосонского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Ширинского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Республики Хакасия для ликвидации чрезвычайных ситуаций </w:t>
      </w:r>
    </w:p>
    <w:tbl>
      <w:tblPr>
        <w:tblW w:w="0" w:type="auto"/>
        <w:tblInd w:w="-490" w:type="dxa"/>
        <w:tblCellMar>
          <w:left w:w="0" w:type="dxa"/>
          <w:right w:w="0" w:type="dxa"/>
        </w:tblCellMar>
        <w:tblLook w:val="04A0"/>
      </w:tblPr>
      <w:tblGrid>
        <w:gridCol w:w="740"/>
        <w:gridCol w:w="5765"/>
        <w:gridCol w:w="1485"/>
        <w:gridCol w:w="1485"/>
      </w:tblGrid>
      <w:tr w:rsidR="003119FD" w:rsidTr="003119FD">
        <w:trPr>
          <w:cantSplit/>
          <w:trHeight w:val="3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 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материальных ресурсов     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Единица 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Продовольствие (из расчета снабжения 50 человек на 14 суток)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 и хлебобулочные изделия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0,175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Мука                      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0,011 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Макаронные изделия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0,014 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Крупа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0,042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Детское питание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0,007 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Мясо и мясопродукты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0,042  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Рыбопродукты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0,018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Масло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0,021 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Молоко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0,14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Овощи, фрукты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0,084 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Консервы мясные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0,031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Соль 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0,014 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Сахар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0,028 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Чай  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0,7  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Консервы рыбные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0,025 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Консервы растительные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0,018 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Вода минеральная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250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Вещевое имущество (из расчета снабжения 50 человек на 14 суток)                           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Рукавицы брезентовые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Мешок бумажный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Куртка рабочая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Брюки рабочие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Сапоги кирзовые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Сапоги резиновые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Матрац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Одеяло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Подушка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Товары первой необходимости (из расчета снабжения 50 человек на 14 суток)                  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Белье нательное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Головной убор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Верхняя одежда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Обувь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Постельные принадлежности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Посуда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Мыло и моющие средства                    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5/12,5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8 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Табачные изделия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пачек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0,35  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Спички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коробок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Свеча парафиновая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Керосиновая лампа          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Чайник металлический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Ведро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Топливные ресурсы (из расчета снабжения 50 человек на 14 суток)                           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Уголь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Дрова 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куб. м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Горюче-смазочные материалы (из расчета снабжения 50 человек на 14 суток)                      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Автомобильный бензин А-80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1,5    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Дизельное топливо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Медицинское имущество и медикаменты (из расчета снабжения 50 человек на 14 суток)                      </w:t>
            </w:r>
          </w:p>
        </w:tc>
      </w:tr>
      <w:tr w:rsidR="003119FD" w:rsidTr="003119FD">
        <w:trPr>
          <w:cantSplit/>
          <w:trHeight w:val="8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Номенклатура и объем медикаментов  и медицинского имущества определяется ГБУЗ РХ 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Ширинская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центральная районная больница»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 Строительные материалы (из расчета снабжения 50 человек на 14 суток)                                         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Лес строительный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куб. м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необрезная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куб. м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3     </w:t>
            </w:r>
          </w:p>
        </w:tc>
      </w:tr>
      <w:tr w:rsidR="003119FD" w:rsidTr="003119FD">
        <w:trPr>
          <w:cantSplit/>
          <w:trHeight w:val="3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Плита столярная, древесностружечная и       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древесноволокнистая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куб. м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2,5     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Цемент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Рубероид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кв. м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Стекло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кв. м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Шифер                                       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кв. м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Труба стальная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0,2    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Арматура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Уголок   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Гвозди                     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0,02  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Скобы строительные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0,025   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Проволока крепежная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0,3   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Кабели, провода и шнуры силовые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0,4   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Провода неизолированные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0,25    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9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 Материалы и оборудование для жилищно-коммунального комплекса (из расчета снабжения 50 человек на 14 суток)                          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Труба стальная разного диаметра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Труба чугунная напорная  разного диаметра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Электрод сварочный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0,075  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Запорная арматура, разная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Насос центробежный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Электродвигатель асинхронный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119FD" w:rsidTr="003119FD">
        <w:trPr>
          <w:cantSplit/>
          <w:trHeight w:val="3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Электростанция передвижная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8 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Радиаторы и конвекторы отопительные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Электрокалорифер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Умывальник                          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2     </w:t>
            </w:r>
          </w:p>
        </w:tc>
      </w:tr>
      <w:tr w:rsidR="003119FD" w:rsidTr="003119FD">
        <w:trPr>
          <w:cantSplit/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Биотуалет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                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9FD" w:rsidRDefault="0031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1    </w:t>
            </w:r>
          </w:p>
        </w:tc>
      </w:tr>
    </w:tbl>
    <w:p w:rsidR="003119FD" w:rsidRDefault="003119FD" w:rsidP="003119FD">
      <w:pPr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:rsidR="00B0793F" w:rsidRDefault="00B0793F"/>
    <w:sectPr w:rsidR="00B0793F" w:rsidSect="0072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9FD"/>
    <w:rsid w:val="000259AB"/>
    <w:rsid w:val="003119FD"/>
    <w:rsid w:val="00407D80"/>
    <w:rsid w:val="005051BF"/>
    <w:rsid w:val="0052355B"/>
    <w:rsid w:val="007276E3"/>
    <w:rsid w:val="00B0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uiPriority w:val="99"/>
    <w:rsid w:val="0031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4</cp:revision>
  <dcterms:created xsi:type="dcterms:W3CDTF">2018-12-28T02:08:00Z</dcterms:created>
  <dcterms:modified xsi:type="dcterms:W3CDTF">2019-01-18T01:42:00Z</dcterms:modified>
</cp:coreProperties>
</file>