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14" w:rsidRPr="00AF6254" w:rsidRDefault="00C10309" w:rsidP="00CC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E4314" w:rsidRPr="00AF6254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</w:t>
      </w:r>
    </w:p>
    <w:p w:rsidR="002E4314" w:rsidRPr="00AF6254" w:rsidRDefault="002E4314" w:rsidP="00CC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2E4314" w:rsidRPr="00AF6254" w:rsidRDefault="002E4314" w:rsidP="00CC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E4314" w:rsidRPr="00AF6254" w:rsidRDefault="002E4314" w:rsidP="00CC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E4314" w:rsidRPr="00AF6254" w:rsidRDefault="002A0311" w:rsidP="00CC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СЕЛОСОНСКИЙ</w:t>
      </w:r>
      <w:r w:rsidR="002E4314" w:rsidRPr="00AF6254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CC3867" w:rsidRDefault="00CC3867" w:rsidP="002F1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314" w:rsidRPr="00AF6254" w:rsidRDefault="002E4314" w:rsidP="002F1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D4158" w:rsidRPr="00AF6254" w:rsidRDefault="00ED4158" w:rsidP="002F1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76" w:rsidRDefault="00B72B9C" w:rsidP="00B50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28.01.</w:t>
      </w:r>
      <w:r w:rsidR="00FA2EF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B50C76" w:rsidRPr="00AF625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A031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C386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A03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2A031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A031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2A0311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="002A031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50C76" w:rsidRPr="00AF6254">
        <w:rPr>
          <w:rFonts w:ascii="Times New Roman" w:hAnsi="Times New Roman" w:cs="Times New Roman"/>
          <w:b/>
          <w:sz w:val="24"/>
          <w:szCs w:val="24"/>
        </w:rPr>
        <w:t xml:space="preserve">                 № __</w:t>
      </w:r>
      <w:r>
        <w:rPr>
          <w:rFonts w:ascii="Times New Roman" w:hAnsi="Times New Roman" w:cs="Times New Roman"/>
          <w:b/>
          <w:sz w:val="24"/>
          <w:szCs w:val="24"/>
        </w:rPr>
        <w:t>1/5</w:t>
      </w:r>
      <w:bookmarkStart w:id="0" w:name="_GoBack"/>
      <w:bookmarkEnd w:id="0"/>
      <w:r w:rsidR="00B50C76" w:rsidRPr="00AF6254">
        <w:rPr>
          <w:rFonts w:ascii="Times New Roman" w:hAnsi="Times New Roman" w:cs="Times New Roman"/>
          <w:b/>
          <w:sz w:val="24"/>
          <w:szCs w:val="24"/>
        </w:rPr>
        <w:t>__</w:t>
      </w:r>
      <w:r w:rsidR="00CC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867" w:rsidRPr="00AF6254" w:rsidRDefault="00CC3867" w:rsidP="00B50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311" w:rsidRDefault="00B50C76" w:rsidP="002A0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  Совета</w:t>
      </w:r>
    </w:p>
    <w:p w:rsidR="002A0311" w:rsidRDefault="002A0311" w:rsidP="002A0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Селосонского</w:t>
      </w:r>
      <w:r w:rsidR="00B50C76" w:rsidRPr="00AF6254">
        <w:rPr>
          <w:rFonts w:ascii="Times New Roman" w:hAnsi="Times New Roman" w:cs="Times New Roman"/>
          <w:b/>
          <w:sz w:val="24"/>
          <w:szCs w:val="24"/>
        </w:rPr>
        <w:t xml:space="preserve"> сельсовета  Ширинского</w:t>
      </w:r>
    </w:p>
    <w:p w:rsidR="002A0311" w:rsidRDefault="00B50C76" w:rsidP="002A0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р</w:t>
      </w:r>
      <w:r w:rsidR="002A0311">
        <w:rPr>
          <w:rFonts w:ascii="Times New Roman" w:hAnsi="Times New Roman" w:cs="Times New Roman"/>
          <w:b/>
          <w:sz w:val="24"/>
          <w:szCs w:val="24"/>
        </w:rPr>
        <w:t>айона  Республики Хакасия  от 18</w:t>
      </w:r>
      <w:r w:rsidRPr="00AF6254">
        <w:rPr>
          <w:rFonts w:ascii="Times New Roman" w:hAnsi="Times New Roman" w:cs="Times New Roman"/>
          <w:b/>
          <w:sz w:val="24"/>
          <w:szCs w:val="24"/>
        </w:rPr>
        <w:t xml:space="preserve">.01.2013г. </w:t>
      </w:r>
    </w:p>
    <w:p w:rsidR="002A0311" w:rsidRDefault="002A0311" w:rsidP="002A0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1/1</w:t>
      </w:r>
      <w:r w:rsidR="00B50C76" w:rsidRPr="00AF6254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Правил  землепользования</w:t>
      </w:r>
    </w:p>
    <w:p w:rsidR="002A0311" w:rsidRDefault="002A0311" w:rsidP="002A0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застройки Селосонского</w:t>
      </w:r>
      <w:r w:rsidR="00B50C76" w:rsidRPr="00AF625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50C76" w:rsidRDefault="00B50C76" w:rsidP="002A0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Ширинского района Республики Хакасия»</w:t>
      </w:r>
    </w:p>
    <w:p w:rsidR="002A0311" w:rsidRPr="00AF6254" w:rsidRDefault="002A0311" w:rsidP="002A0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158" w:rsidRPr="00AF6254" w:rsidRDefault="00CC3867" w:rsidP="00ED4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D4158" w:rsidRPr="00AF6254">
        <w:rPr>
          <w:rFonts w:ascii="Times New Roman" w:eastAsia="Calibri" w:hAnsi="Times New Roman" w:cs="Times New Roman"/>
          <w:sz w:val="24"/>
          <w:szCs w:val="24"/>
        </w:rPr>
        <w:t>В соответствии со ст. 24 Градостроительного кодекса Российской Федерации</w:t>
      </w:r>
      <w:proofErr w:type="gramStart"/>
      <w:r w:rsidR="00ED4158" w:rsidRPr="00AF62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ED4158" w:rsidRPr="00AF6254">
        <w:rPr>
          <w:rFonts w:ascii="Times New Roman" w:eastAsia="Calibri" w:hAnsi="Times New Roman" w:cs="Times New Roman"/>
          <w:sz w:val="24"/>
          <w:szCs w:val="24"/>
        </w:rPr>
        <w:t xml:space="preserve"> ст. 14 Федерального закона  от 06.10.2003г. № 131-ФЗ «Об общих принципах организации  местного самоуправления в Российской Федерации», приказа  Министерства  экономического развития  РФ от 01.09.2014г. «</w:t>
      </w:r>
      <w:r w:rsidR="002C3989" w:rsidRPr="00AF6254">
        <w:rPr>
          <w:rFonts w:ascii="Times New Roman" w:eastAsia="Calibri" w:hAnsi="Times New Roman" w:cs="Times New Roman"/>
          <w:sz w:val="24"/>
          <w:szCs w:val="24"/>
        </w:rPr>
        <w:t xml:space="preserve">Об утверждении классификатора  видов  разрешенного использования  земельных участков», </w:t>
      </w:r>
      <w:r w:rsidR="00ED4158" w:rsidRPr="00AF6254">
        <w:rPr>
          <w:rFonts w:ascii="Times New Roman" w:hAnsi="Times New Roman" w:cs="Times New Roman"/>
          <w:sz w:val="24"/>
          <w:szCs w:val="24"/>
        </w:rPr>
        <w:t>Устава муниц</w:t>
      </w:r>
      <w:r w:rsidR="002A0311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2A0311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="00ED4158" w:rsidRPr="00AF6254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2A0311">
        <w:rPr>
          <w:rFonts w:ascii="Times New Roman" w:hAnsi="Times New Roman" w:cs="Times New Roman"/>
          <w:sz w:val="24"/>
          <w:szCs w:val="24"/>
        </w:rPr>
        <w:t>ет,</w:t>
      </w:r>
      <w:r w:rsidR="007E0DDD">
        <w:rPr>
          <w:rFonts w:ascii="Times New Roman" w:hAnsi="Times New Roman" w:cs="Times New Roman"/>
          <w:sz w:val="24"/>
          <w:szCs w:val="24"/>
        </w:rPr>
        <w:t xml:space="preserve"> на основании протокола публичных слушаний и заключения комиссии </w:t>
      </w:r>
      <w:r w:rsidR="002A0311">
        <w:rPr>
          <w:rFonts w:ascii="Times New Roman" w:hAnsi="Times New Roman" w:cs="Times New Roman"/>
          <w:sz w:val="24"/>
          <w:szCs w:val="24"/>
        </w:rPr>
        <w:t xml:space="preserve"> Совет  депутатов Селосонского</w:t>
      </w:r>
      <w:r w:rsidR="00ED4158" w:rsidRPr="00AF62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4158" w:rsidRPr="00AF6254" w:rsidRDefault="00ED4158" w:rsidP="002A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D4158" w:rsidRPr="00AF6254" w:rsidRDefault="00ED4158" w:rsidP="00ED4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254">
        <w:rPr>
          <w:rFonts w:ascii="Times New Roman" w:hAnsi="Times New Roman" w:cs="Times New Roman"/>
          <w:b/>
          <w:sz w:val="24"/>
          <w:szCs w:val="24"/>
        </w:rPr>
        <w:t>1</w:t>
      </w:r>
      <w:r w:rsidRPr="00AF6254">
        <w:rPr>
          <w:rFonts w:ascii="Times New Roman" w:hAnsi="Times New Roman" w:cs="Times New Roman"/>
          <w:sz w:val="24"/>
          <w:szCs w:val="24"/>
        </w:rPr>
        <w:t xml:space="preserve">.  Внести  в решение </w:t>
      </w:r>
      <w:r w:rsidR="002A031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CC3867">
        <w:rPr>
          <w:rFonts w:ascii="Times New Roman" w:hAnsi="Times New Roman" w:cs="Times New Roman"/>
          <w:sz w:val="24"/>
          <w:szCs w:val="24"/>
        </w:rPr>
        <w:t xml:space="preserve">Селосонского сельсовета </w:t>
      </w:r>
      <w:r w:rsidR="002A0311">
        <w:rPr>
          <w:rFonts w:ascii="Times New Roman" w:hAnsi="Times New Roman" w:cs="Times New Roman"/>
          <w:sz w:val="24"/>
          <w:szCs w:val="24"/>
        </w:rPr>
        <w:t>от  18.01.2013 № 1/1</w:t>
      </w:r>
      <w:r w:rsidRPr="00AF6254">
        <w:rPr>
          <w:rFonts w:ascii="Times New Roman" w:hAnsi="Times New Roman" w:cs="Times New Roman"/>
          <w:sz w:val="24"/>
          <w:szCs w:val="24"/>
        </w:rPr>
        <w:t xml:space="preserve">  «Об утверждении Правил землепользо</w:t>
      </w:r>
      <w:r w:rsidR="002A0311">
        <w:rPr>
          <w:rFonts w:ascii="Times New Roman" w:hAnsi="Times New Roman" w:cs="Times New Roman"/>
          <w:sz w:val="24"/>
          <w:szCs w:val="24"/>
        </w:rPr>
        <w:t>вания  и застройки   Селосонского</w:t>
      </w:r>
      <w:r w:rsidRPr="00AF625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C3867">
        <w:rPr>
          <w:rFonts w:ascii="Times New Roman" w:hAnsi="Times New Roman" w:cs="Times New Roman"/>
          <w:sz w:val="24"/>
          <w:szCs w:val="24"/>
        </w:rPr>
        <w:t xml:space="preserve"> </w:t>
      </w:r>
      <w:r w:rsidR="002A0311"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Pr="00AF6254">
        <w:rPr>
          <w:rFonts w:ascii="Times New Roman" w:hAnsi="Times New Roman" w:cs="Times New Roman"/>
          <w:sz w:val="24"/>
          <w:szCs w:val="24"/>
        </w:rPr>
        <w:t>» (далее – Правила)   следующие изменения:</w:t>
      </w:r>
    </w:p>
    <w:p w:rsidR="002C3989" w:rsidRDefault="002C3989" w:rsidP="00ED4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33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74BF5" w:rsidRPr="00D8433D">
        <w:rPr>
          <w:rFonts w:ascii="Times New Roman" w:hAnsi="Times New Roman" w:cs="Times New Roman"/>
          <w:b/>
          <w:sz w:val="24"/>
          <w:szCs w:val="24"/>
        </w:rPr>
        <w:t xml:space="preserve">статью 25 Правил </w:t>
      </w:r>
      <w:r w:rsidR="00FC1FDF" w:rsidRPr="00D8433D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D8433D" w:rsidRPr="00D8433D" w:rsidRDefault="00D8433D" w:rsidP="00ED4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25 Градостроительные регламенты. Жилые зоны</w:t>
      </w:r>
    </w:p>
    <w:p w:rsidR="003379E4" w:rsidRDefault="00AC0F42" w:rsidP="00ED4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79E4">
        <w:rPr>
          <w:rFonts w:ascii="Times New Roman" w:hAnsi="Times New Roman" w:cs="Times New Roman"/>
          <w:sz w:val="24"/>
          <w:szCs w:val="24"/>
        </w:rPr>
        <w:t xml:space="preserve"> «</w:t>
      </w:r>
      <w:r w:rsidRPr="00AC0F42">
        <w:rPr>
          <w:rFonts w:ascii="Times New Roman" w:hAnsi="Times New Roman" w:cs="Times New Roman"/>
          <w:sz w:val="24"/>
          <w:szCs w:val="24"/>
        </w:rPr>
        <w:t xml:space="preserve">Основные виды разрешенного использования, условно разрешенные виды использования и вспомогательные виды  разрешенного использования </w:t>
      </w:r>
      <w:r w:rsidRPr="00AF6254">
        <w:rPr>
          <w:rFonts w:ascii="Times New Roman" w:hAnsi="Times New Roman" w:cs="Times New Roman"/>
          <w:sz w:val="24"/>
          <w:szCs w:val="24"/>
        </w:rPr>
        <w:t>земельных участков зоны ж1с «Зона существующей застройки индивидуальными жилыми домами» и ж1п «Зона перспективной застройки индивидуальными жилыми домами» представлены в таблице 1.</w:t>
      </w:r>
    </w:p>
    <w:p w:rsidR="00AC0F42" w:rsidRPr="00AC0F42" w:rsidRDefault="00AC0F42" w:rsidP="00AC0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C0F42">
        <w:rPr>
          <w:rFonts w:ascii="Times New Roman" w:hAnsi="Times New Roman" w:cs="Times New Roman"/>
          <w:sz w:val="20"/>
          <w:szCs w:val="20"/>
        </w:rPr>
        <w:t xml:space="preserve">Таблица 1 </w:t>
      </w:r>
    </w:p>
    <w:p w:rsidR="00074BF5" w:rsidRPr="002C4817" w:rsidRDefault="00074BF5" w:rsidP="00074BF5">
      <w:pPr>
        <w:rPr>
          <w:rFonts w:ascii="Times New Roman" w:hAnsi="Times New Roman" w:cs="Times New Roman"/>
        </w:rPr>
      </w:pPr>
      <w:r w:rsidRPr="00074BF5">
        <w:rPr>
          <w:rFonts w:ascii="Times New Roman" w:hAnsi="Times New Roman" w:cs="Times New Roman"/>
        </w:rPr>
        <w:t>1.   Основные виды разрешенного использования</w:t>
      </w:r>
      <w:r w:rsidRPr="002C4817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750"/>
        <w:gridCol w:w="3174"/>
      </w:tblGrid>
      <w:tr w:rsidR="00074BF5" w:rsidRPr="00074BF5" w:rsidTr="00074BF5">
        <w:trPr>
          <w:trHeight w:val="552"/>
        </w:trPr>
        <w:tc>
          <w:tcPr>
            <w:tcW w:w="1383" w:type="pct"/>
            <w:vAlign w:val="center"/>
          </w:tcPr>
          <w:p w:rsidR="00074BF5" w:rsidRPr="00074BF5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074BF5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vAlign w:val="center"/>
          </w:tcPr>
          <w:p w:rsidR="00074BF5" w:rsidRPr="00074BF5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074BF5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074BF5" w:rsidRPr="00074BF5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074BF5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074BF5" w:rsidRPr="00074BF5" w:rsidTr="00074BF5">
        <w:tc>
          <w:tcPr>
            <w:tcW w:w="1383" w:type="pct"/>
          </w:tcPr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Для индивидуального жилищного строительства в части размещения индивидуального жилого дома (дома, пригодного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 (код - 2.1).</w:t>
            </w:r>
          </w:p>
        </w:tc>
        <w:tc>
          <w:tcPr>
            <w:tcW w:w="1959" w:type="pct"/>
          </w:tcPr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0,06 га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–0,3 га.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от красной линии до объекта при осуществлении строительства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расстояние от основного строения до границ соседнего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до построек для содержания скота и птицы -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до прочих хозяйственных построек, строений, сооружений вспомогательного использования, открытых стоянок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-ширина земельного участка, предназначенного для строительства индивидуального жилого дома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20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074BF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 отдельных случаях допускается размещение жилых домов усадебного типа по красной линии улиц в условиях сложившейся застройки. 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– 3.</w:t>
            </w:r>
          </w:p>
          <w:p w:rsidR="00074BF5" w:rsidRPr="00074BF5" w:rsidRDefault="00074BF5" w:rsidP="00074BF5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Коэффициент застройки - не более 0,3, коэффициент свободных территорий – не менее 0,7. </w:t>
            </w:r>
          </w:p>
          <w:p w:rsidR="00074BF5" w:rsidRPr="00074BF5" w:rsidRDefault="00074BF5" w:rsidP="00074B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BF5">
              <w:rPr>
                <w:rFonts w:ascii="Times New Roman" w:hAnsi="Times New Roman" w:cs="Times New Roman"/>
                <w:sz w:val="20"/>
                <w:szCs w:val="20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Нормативные показатели плотности застройки территориальной зоны определяется в соответствии с Приложением «Г»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Не допускается новое строительство в санитарно-защитных зонах, установленных в предусмотренном действующим законодательством порядке.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. </w:t>
            </w:r>
          </w:p>
          <w:p w:rsidR="00074BF5" w:rsidRPr="00074BF5" w:rsidRDefault="00074BF5" w:rsidP="00074BF5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074BF5" w:rsidRPr="00074BF5" w:rsidTr="00074BF5">
        <w:tc>
          <w:tcPr>
            <w:tcW w:w="1383" w:type="pct"/>
          </w:tcPr>
          <w:p w:rsidR="00074BF5" w:rsidRPr="00074BF5" w:rsidRDefault="00074BF5" w:rsidP="00074B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Блокированная жилая застройка в части размещения жилого дома, имеющего одну или несколько общих стен с соседними жилыми домами (при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</w:t>
            </w: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земельном участке и имеет выход на территорию общего пользования (жилые дома блокированной застройки);</w:t>
            </w:r>
          </w:p>
          <w:p w:rsidR="00074BF5" w:rsidRPr="00074BF5" w:rsidRDefault="00074BF5" w:rsidP="00074B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 (код - 2.3). </w:t>
            </w:r>
          </w:p>
        </w:tc>
        <w:tc>
          <w:tcPr>
            <w:tcW w:w="1959" w:type="pct"/>
          </w:tcPr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0,04 га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–0,1 га.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объекта: 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от красной линии до объекта при осуществлении строительства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расстояние от основного строения до границ соседнего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- до построек для содержания скота и птицы -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до прочих хозяйственных построек, строений, сооружений вспомогательного использования, открытых стоянок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-ширина земельного участка, предназначенного для строительства индивидуального жилого дома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20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отступ от красной линии до объекта при осуществлении строительства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- расстояние между фронтальной границей участка и основным строением должно быть в соответствии со сложившейся застройкой.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– 3.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Коэффициент застройки - не более 0,3, коэффициент свободных территорий – не менее 0,7.</w:t>
            </w:r>
          </w:p>
          <w:p w:rsidR="00074BF5" w:rsidRPr="00074BF5" w:rsidRDefault="00074BF5" w:rsidP="00074B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BF5">
              <w:rPr>
                <w:rFonts w:ascii="Times New Roman" w:hAnsi="Times New Roman" w:cs="Times New Roman"/>
                <w:sz w:val="20"/>
                <w:szCs w:val="20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Нормативные показатели плотности застройки территориальной зоны определяется в соответствии с Приложением «Г»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</w:t>
            </w:r>
          </w:p>
          <w:p w:rsidR="00074BF5" w:rsidRPr="00074BF5" w:rsidRDefault="00074BF5" w:rsidP="00074B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допускается новое строительство в санитарно-защитных зонах, установленных в </w:t>
            </w:r>
            <w:r w:rsidRPr="00074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предусмотренном действующим законодательством порядке.</w:t>
            </w:r>
          </w:p>
          <w:p w:rsidR="00074BF5" w:rsidRPr="00074BF5" w:rsidRDefault="00074BF5" w:rsidP="00074B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BF5">
              <w:rPr>
                <w:rFonts w:ascii="Times New Roman" w:hAnsi="Times New Roman" w:cs="Times New Roman"/>
                <w:sz w:val="20"/>
                <w:szCs w:val="20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074BF5" w:rsidRPr="00074BF5" w:rsidRDefault="00074BF5" w:rsidP="001846C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4BF5" w:rsidRPr="00074BF5" w:rsidTr="00074BF5">
        <w:tc>
          <w:tcPr>
            <w:tcW w:w="1383" w:type="pct"/>
          </w:tcPr>
          <w:p w:rsidR="00074BF5" w:rsidRPr="00074BF5" w:rsidRDefault="00074BF5" w:rsidP="00074BF5">
            <w:pPr>
              <w:pStyle w:val="ConsPlusNormal"/>
              <w:ind w:firstLine="0"/>
              <w:rPr>
                <w:rFonts w:ascii="Times New Roman" w:eastAsia="SimSun" w:hAnsi="Times New Roman" w:cs="Times New Roman"/>
                <w:snapToGrid w:val="0"/>
                <w:lang w:eastAsia="zh-CN"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lang w:bidi="en-US"/>
              </w:rPr>
              <w:lastRenderedPageBreak/>
              <w:t xml:space="preserve">Для ведения личного подсобного хозяйства в части размещения жилого дома, </w:t>
            </w:r>
            <w:r w:rsidRPr="00074BF5">
              <w:rPr>
                <w:rFonts w:ascii="Times New Roman" w:hAnsi="Times New Roman" w:cs="Times New Roman"/>
              </w:rPr>
              <w:t>указанного в описании вида разрешенного использования  (</w:t>
            </w:r>
            <w:hyperlink r:id="rId7" w:anchor="Par140" w:tooltip="2.1" w:history="1">
              <w:r w:rsidRPr="00074BF5">
                <w:rPr>
                  <w:rStyle w:val="ac"/>
                  <w:rFonts w:ascii="Times New Roman" w:hAnsi="Times New Roman" w:cs="Times New Roman"/>
                </w:rPr>
                <w:t>код - 2.1</w:t>
              </w:r>
            </w:hyperlink>
            <w:r w:rsidRPr="00074BF5">
              <w:rPr>
                <w:rFonts w:ascii="Times New Roman" w:hAnsi="Times New Roman" w:cs="Times New Roman"/>
              </w:rPr>
              <w:t>);производство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  <w:r w:rsidRPr="00074BF5">
              <w:rPr>
                <w:rFonts w:ascii="Times New Roman" w:hAnsi="Times New Roman" w:cs="Times New Roman"/>
                <w:snapToGrid w:val="0"/>
                <w:lang w:bidi="en-US"/>
              </w:rPr>
              <w:t xml:space="preserve"> (код - 2.2).</w:t>
            </w:r>
          </w:p>
        </w:tc>
        <w:tc>
          <w:tcPr>
            <w:tcW w:w="1959" w:type="pct"/>
          </w:tcPr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0,06 га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–0,3 га.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от красной линии до объекта при осуществлении строительства – не менее </w:t>
            </w:r>
            <w:r w:rsidR="00E36407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5</w:t>
            </w: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м;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- расстояние от основного строения до границ соседнего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до построек для содержания скота и птицы -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до прочих хозяйственных построек, строений, сооружений вспомогательного использования, открытых стоянок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-ширина земельного участка, предназначенного для строительства индивидуального жилого дома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74BF5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20 м</w:t>
              </w:r>
            </w:smartTag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расстояние между фронтальной границей участка и основным строением </w:t>
            </w: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должно быть в соответствии со сложившейся застройкой.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– 3.</w:t>
            </w:r>
          </w:p>
          <w:p w:rsidR="00074BF5" w:rsidRPr="00074BF5" w:rsidRDefault="00074BF5" w:rsidP="00074B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BF5">
              <w:rPr>
                <w:rFonts w:ascii="Times New Roman" w:hAnsi="Times New Roman" w:cs="Times New Roman"/>
                <w:sz w:val="20"/>
                <w:szCs w:val="20"/>
              </w:rPr>
              <w:t>Коэффициент застройки - не более 0,3, коэффициент свободных территорий – не менее 0,7.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z w:val="20"/>
                <w:szCs w:val="20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Не допускается новое строительство в санитарно-защитных зонах, установленных в предусмотренном действующим законодательством порядке.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074BF5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  <w:p w:rsidR="00074BF5" w:rsidRPr="00074BF5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074BF5" w:rsidRPr="001846CB" w:rsidRDefault="00074BF5" w:rsidP="00074BF5">
      <w:pPr>
        <w:rPr>
          <w:rFonts w:ascii="Times New Roman" w:hAnsi="Times New Roman" w:cs="Times New Roman"/>
          <w:lang w:val="en-US"/>
        </w:rPr>
      </w:pPr>
      <w:r w:rsidRPr="001846CB">
        <w:rPr>
          <w:rFonts w:ascii="Times New Roman" w:hAnsi="Times New Roman" w:cs="Times New Roman"/>
        </w:rPr>
        <w:lastRenderedPageBreak/>
        <w:t>2.   Условно разрешенные виды использования</w:t>
      </w:r>
      <w:r w:rsidRPr="001846CB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3706"/>
        <w:gridCol w:w="3174"/>
      </w:tblGrid>
      <w:tr w:rsidR="00074BF5" w:rsidRPr="001846CB" w:rsidTr="00074BF5">
        <w:trPr>
          <w:trHeight w:val="384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BF5" w:rsidRPr="001846CB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BF5" w:rsidRPr="001846CB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1846CB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BF5" w:rsidRPr="001846CB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1846CB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074BF5" w:rsidRPr="001846CB" w:rsidTr="00074BF5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6CB">
              <w:rPr>
                <w:rFonts w:ascii="Times New Roman" w:hAnsi="Times New Roman" w:cs="Times New Roman"/>
                <w:sz w:val="20"/>
                <w:szCs w:val="20"/>
              </w:rPr>
              <w:t>Общественное использование объектов капитального строительства (код - 3.0), в части размещения объектов капитального строительства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удовлетворения бытовых, социальных и духовных потребностей человека. 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 xml:space="preserve">- коэффициент свободных территорий –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lastRenderedPageBreak/>
              <w:t>не менее 0,1.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Социальное обслуживание (код - 3.2), </w:t>
            </w:r>
            <w:r w:rsidRPr="001846CB">
              <w:rPr>
                <w:rFonts w:ascii="Times New Roman" w:hAnsi="Times New Roman" w:cs="Times New Roman"/>
                <w:sz w:val="20"/>
                <w:szCs w:val="20"/>
              </w:rPr>
              <w:t>в части размещение зданий, предназначенных для оказания гражданам социальной помощи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(службы занятости населения,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для размещения отделений почты и телеграфа; для размещения общежитий, предназначенных для проживания граждан во время их работы, службы или обучения.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Бытовое обслуживание (код -3.3),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Амбулаторно-поликлиническое обслуживание (код - 3.4.1), в части размещения объектов капитального строительства, предназначенных для оказания гражданам амбулаторно-поликлинической медицинской помощи (фельдшерские пункты, пункты здравоохранения).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процент застройки в границах земельных участков, определяемый как отношение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суммарной площади застроенного земельного участка ко всей площади земельного участка: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Магазины (код - 4.4), в части размещения объектов капитального строительства, предназначенных для продажи товаров, торговая площадь которых составляет до 5000 кв.м.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Общественное питание (код - 4.6), в части размещения объектов капитального строительства в целях устройства мест общественного питания (кафе, столовые,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закусочные).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определяются индивидуально на основе расчетных показателей, устанавливающих требования к земельному участку в соответствии с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Обеспечение занятий спортом в помещениях (код - 5.1.2), в части размещения спортивных залов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6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Предельное количество этажей  и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074BF5" w:rsidRPr="001846CB" w:rsidRDefault="00074BF5" w:rsidP="00074BF5">
      <w:pPr>
        <w:rPr>
          <w:rFonts w:ascii="Times New Roman" w:hAnsi="Times New Roman" w:cs="Times New Roman"/>
          <w:b/>
          <w:color w:val="FF0000"/>
          <w:sz w:val="20"/>
        </w:rPr>
      </w:pPr>
    </w:p>
    <w:p w:rsidR="00074BF5" w:rsidRPr="001846CB" w:rsidRDefault="00074BF5" w:rsidP="00074BF5">
      <w:pPr>
        <w:rPr>
          <w:rFonts w:ascii="Times New Roman" w:hAnsi="Times New Roman" w:cs="Times New Roman"/>
          <w:lang w:val="en-US"/>
        </w:rPr>
      </w:pPr>
      <w:r w:rsidRPr="001846CB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1846CB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29"/>
        <w:gridCol w:w="3210"/>
      </w:tblGrid>
      <w:tr w:rsidR="00074BF5" w:rsidRPr="001846CB" w:rsidTr="00074BF5">
        <w:trPr>
          <w:trHeight w:val="384"/>
        </w:trPr>
        <w:tc>
          <w:tcPr>
            <w:tcW w:w="1375" w:type="pct"/>
            <w:vAlign w:val="center"/>
          </w:tcPr>
          <w:p w:rsidR="00074BF5" w:rsidRPr="001846CB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1846CB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vAlign w:val="center"/>
          </w:tcPr>
          <w:p w:rsidR="00074BF5" w:rsidRPr="001846CB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1846CB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074BF5" w:rsidRPr="001846CB" w:rsidRDefault="00074BF5" w:rsidP="00074B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1846CB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074BF5" w:rsidRPr="001846CB" w:rsidTr="00074BF5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Ведение огородничества (код - 13.1), в части осуществления деятельности, связанной с выращиванием ягодных, овощных, бахчевых или иных сельскохозяйственных культур и картофеля; размещения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0,01 га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1846C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0,15 га</w:t>
              </w:r>
            </w:smartTag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074BF5" w:rsidRPr="001846CB" w:rsidRDefault="00C10309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</w:t>
            </w:r>
            <w:r w:rsidR="00074BF5"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инимально допустимая ширина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проезжей части улиц – не менее 10</w:t>
            </w:r>
            <w:r w:rsidR="00074BF5"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м, проезд между участк</w:t>
            </w:r>
            <w:r w:rsidR="007E0DD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ами – не менее </w:t>
            </w:r>
            <w:r w:rsidR="00074BF5"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5 м.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Площадки для занятий спортом  (код - 5.1.3), в части размещения </w:t>
            </w:r>
            <w:r w:rsidRPr="001846CB">
              <w:rPr>
                <w:rFonts w:ascii="Times New Roman" w:hAnsi="Times New Roman" w:cs="Times New Roman"/>
                <w:sz w:val="20"/>
                <w:szCs w:val="20"/>
              </w:rPr>
              <w:t>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074BF5" w:rsidRPr="001846CB" w:rsidTr="00074BF5">
        <w:trPr>
          <w:trHeight w:val="206"/>
        </w:trPr>
        <w:tc>
          <w:tcPr>
            <w:tcW w:w="1375" w:type="pct"/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Коммунальное обслуживание (код - 3.1), в части размещения объектов капитального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1948" w:type="pct"/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Предельные (максимальные и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Предельная высота объекта определяются в соответствии с техническими регламентами по заданию на проектирование.</w:t>
            </w:r>
          </w:p>
          <w:p w:rsidR="00074BF5" w:rsidRPr="001846CB" w:rsidRDefault="00074BF5" w:rsidP="00074B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установлению.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</w:tcPr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</w:t>
            </w: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регламентами. </w:t>
            </w:r>
          </w:p>
          <w:p w:rsidR="00074BF5" w:rsidRPr="001846CB" w:rsidRDefault="00074BF5" w:rsidP="00074BF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846C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074BF5" w:rsidRPr="001846CB" w:rsidRDefault="00074BF5" w:rsidP="00074BF5">
      <w:pPr>
        <w:rPr>
          <w:rFonts w:ascii="Times New Roman" w:hAnsi="Times New Roman" w:cs="Times New Roman"/>
        </w:rPr>
      </w:pPr>
    </w:p>
    <w:p w:rsidR="00074BF5" w:rsidRPr="00D8433D" w:rsidRDefault="001846CB" w:rsidP="001846CB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33D">
        <w:rPr>
          <w:rFonts w:ascii="Times New Roman" w:hAnsi="Times New Roman" w:cs="Times New Roman"/>
          <w:b/>
          <w:sz w:val="24"/>
          <w:szCs w:val="24"/>
        </w:rPr>
        <w:t>2) статью 26  Правил изложить в новой редакции:</w:t>
      </w:r>
    </w:p>
    <w:p w:rsidR="003379E4" w:rsidRDefault="003379E4" w:rsidP="003379E4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1927265"/>
      <w:r w:rsidRPr="003379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«Статья 26. </w:t>
      </w:r>
      <w:bookmarkEnd w:id="1"/>
      <w:r w:rsidRPr="003379E4">
        <w:rPr>
          <w:rFonts w:ascii="Times New Roman" w:hAnsi="Times New Roman" w:cs="Times New Roman"/>
          <w:b w:val="0"/>
          <w:color w:val="auto"/>
          <w:sz w:val="24"/>
          <w:szCs w:val="24"/>
        </w:rPr>
        <w:t>Градостроительные регламенты. Общественно-деловые зоны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379E4" w:rsidRPr="00AC0F42" w:rsidRDefault="003379E4" w:rsidP="00AC0F42">
      <w:pPr>
        <w:pStyle w:val="a7"/>
        <w:numPr>
          <w:ilvl w:val="0"/>
          <w:numId w:val="3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0F42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использования, условно разрешенные виды использования и</w:t>
      </w:r>
      <w:r w:rsidR="00AC0F42" w:rsidRPr="00AC0F42">
        <w:rPr>
          <w:rFonts w:ascii="Times New Roman" w:hAnsi="Times New Roman" w:cs="Times New Roman"/>
          <w:sz w:val="24"/>
          <w:szCs w:val="24"/>
        </w:rPr>
        <w:t xml:space="preserve"> вспомогательные виды  разрешенного использования </w:t>
      </w:r>
      <w:r w:rsidRPr="00AC0F42">
        <w:rPr>
          <w:rFonts w:ascii="Times New Roman" w:hAnsi="Times New Roman" w:cs="Times New Roman"/>
          <w:sz w:val="24"/>
          <w:szCs w:val="24"/>
        </w:rPr>
        <w:t xml:space="preserve"> земельных участков, зоны ОД «Общественно-деловая зона», ОД1 «Общественно-деловая зона учреждений образования», ОД2 «Общественно-деловая зона учреждений здравоохранения»  принимать согласно таблице 2:</w:t>
      </w:r>
    </w:p>
    <w:p w:rsidR="003379E4" w:rsidRPr="003379E4" w:rsidRDefault="003379E4" w:rsidP="003379E4">
      <w:r w:rsidRPr="00AF6254">
        <w:rPr>
          <w:rFonts w:ascii="Times New Roman" w:hAnsi="Times New Roman" w:cs="Times New Roman"/>
        </w:rPr>
        <w:t>Таблица 2</w:t>
      </w:r>
    </w:p>
    <w:p w:rsidR="003379E4" w:rsidRPr="003379E4" w:rsidRDefault="003379E4" w:rsidP="003379E4">
      <w:pPr>
        <w:rPr>
          <w:rFonts w:ascii="Times New Roman" w:hAnsi="Times New Roman" w:cs="Times New Roman"/>
        </w:rPr>
      </w:pPr>
      <w:r w:rsidRPr="003379E4">
        <w:rPr>
          <w:rFonts w:ascii="Times New Roman" w:hAnsi="Times New Roman" w:cs="Times New Roman"/>
        </w:rPr>
        <w:t>1.  Основные виды разрешенного использования: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2"/>
        <w:gridCol w:w="3897"/>
        <w:gridCol w:w="2982"/>
      </w:tblGrid>
      <w:tr w:rsidR="003379E4" w:rsidRPr="003379E4" w:rsidTr="002C4817">
        <w:trPr>
          <w:trHeight w:val="384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3379E4" w:rsidRPr="003379E4" w:rsidTr="002C4817">
        <w:trPr>
          <w:trHeight w:val="384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использование объектов капитального строительства (код - 3.0), в части размещения объектов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anchor="Par192" w:tooltip="Коммунальное обслуживание" w:history="1">
              <w:r w:rsidRPr="003379E4">
                <w:rPr>
                  <w:rFonts w:ascii="Times New Roman" w:hAnsi="Times New Roman" w:cs="Times New Roman"/>
                  <w:sz w:val="20"/>
                  <w:szCs w:val="20"/>
                </w:rPr>
                <w:t>кодами 3.2</w:t>
              </w:r>
            </w:hyperlink>
            <w:r w:rsidRPr="003379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9" w:anchor="Par324" w:tooltip="Приюты для животных" w:history="1">
              <w:r w:rsidRPr="003379E4">
                <w:rPr>
                  <w:rFonts w:ascii="Times New Roman" w:hAnsi="Times New Roman" w:cs="Times New Roman"/>
                  <w:sz w:val="20"/>
                  <w:szCs w:val="20"/>
                </w:rPr>
                <w:t>3.10.2</w:t>
              </w:r>
            </w:hyperlink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определяются индивидуально на основе расчетных показателей, устанавливающих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При проектировании и строительстве в зонах затопления необходимо предусматривать инженерную защиту от затопления 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Социальное обслуживание (код - 3.2),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в части размещение зданий, предназначенных для оказания гражданам социальной помощи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(службы занятости населения,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для размещения отделений почты и телеграфа; для размещения общежитий, предназначенных для проживания граждан во время их работы, службы или обучения.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Предельное количество этажей  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Бытовое обслуживание (код - 3.3),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Амбулаторно-поликлиническое обслуживание (код - 3.4.1), в части размещения объектов капитального строительства,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предназначенных для оказания гражданам амбулаторно-поликлинической медицинской помощи (фельдшерские пункты, пункты здравоохранения).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определяются индивидуально на основе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-минимальный процент застройки–20%;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максимальный процент застройки–40%.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При проектировании и строительстве в зонах затопления необходимо предусматривать инженерную защиту от затопления 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Дошкольное, начальное и среднее общее образование (код - 3.5.1), в части размещения объектов капитального строительства, предназначенных для просвещения, дошкольного, начального и среднего общего образования (детские сады, школы)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в том числе зданий, спортивных сооружений, предназначенных для занятия обучающихся физической культурой и спортом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-расстояние между зданиями – от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6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-3.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Иные требования к размещению объектов дошкольного образования установлены СанПиН 2.4.1.2660-10 Санитарно-эпидемиологические требования к устройству, содержанию и организации режима работы в дошкольных организациях.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Иные требования к размещению общеобразовательных учреждений установлены СанПиН 2.4.2.2821-10 «Санитарно-эпидемиологические требования к условиям и организации обучения в общеобразовательных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учреждениях».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Объекты культурно-досуговой деятельности (код - 3.6.1), в части размещения объектов капитального строительства, предназначенных для размещения в них домов культуры, сельских клубов, библиотек, музеев, выставочных залов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процент застройки в границах земельных участков, определяемый как отношение суммарной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Осуществление религиозных обрядов (код - 3.7.1), в части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размещения зданий и сооружений, предназначенных для совершения религиозных обрядов и церемоний (в том числе церкви, храмы, часовни)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6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Государственное управление (код – 3.8.1), в части размещения объектов капитального строительства, предназначенных для размещения органов местного самоуправления.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объекта,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Предпринимательство (код – 4.0), в части размещения объектов капитального строительства, предназначенных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в целях извлечения прибыли на основании торговой и иной предпринимательской деятельности.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процент застройки в границах земельных участков,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Рынки (код - 4.3), в части размещения объектов капитального строительства, предназначенных для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3379E4">
                <w:rPr>
                  <w:rFonts w:ascii="Times New Roman" w:hAnsi="Times New Roman" w:cs="Times New Roman"/>
                  <w:sz w:val="20"/>
                  <w:szCs w:val="20"/>
                </w:rPr>
                <w:t>200 кв. м</w:t>
              </w:r>
            </w:smartTag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Нормативный  размер торгового места 7-14 кв. на 1 кв.м. торговой площади рыночного комплекса в зависимости от вместимости и функционального назначения.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Магазины (код - 4.4), в части размещения объектов капитального строительства, предназначенных для продажи товаров, торговая площадь которых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составляет до 5000 кв.м.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определяются индивидуально на основе расчетных показателей, устанавливающих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При проектировании и строительстве в зонах затопления необходимо предусматривать инженерную защиту от затопления 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Банковская и страховая деятельность (код - 4.5), в части размещения объектов капитального строительства, предназначенные для банковских операций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Предельное количество этажей  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Общественное питание (код - 4.6), в части размещения объектов капитального строительства в целях устройства мест общественного питания (кафе, столовые, закусочные).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Гостиничное обслуживание (код - 4.7), в части размещения гостиниц,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 xml:space="preserve"> а также иных зданий, используемых с целью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определяются индивидуально на основе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При проектировании и строительстве в зонах затопления необходимо предусматривать инженерную защиту от затопления 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спортивно-зрелищных мероприятий (код - 5.1.1), в части размещения спортивно-зрелищных сооружений (в том числе стадионов)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процент застройки в границах земельных участков, определяемый как отношение суммарной площади застроенного земельного участка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Обеспечение занятий спортом в помещениях (код - 5.1.2), в части размещения спортивных залов, бассейнов,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физкультурно-оздоровительных комплексов в зданиях и сооружениях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6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Площадки для занятий спортом  (код - 5.1.3), в части размещения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3379E4" w:rsidRPr="003379E4" w:rsidRDefault="003379E4" w:rsidP="003379E4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379E4" w:rsidRPr="003379E4" w:rsidRDefault="003379E4" w:rsidP="003379E4">
      <w:pPr>
        <w:rPr>
          <w:rFonts w:ascii="Times New Roman" w:hAnsi="Times New Roman" w:cs="Times New Roman"/>
        </w:rPr>
      </w:pPr>
      <w:r w:rsidRPr="003379E4">
        <w:rPr>
          <w:rFonts w:ascii="Times New Roman" w:hAnsi="Times New Roman" w:cs="Times New Roman"/>
        </w:rPr>
        <w:lastRenderedPageBreak/>
        <w:t>2.   Условно разрешенные виды использования</w:t>
      </w:r>
      <w:r w:rsidRPr="003379E4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15"/>
        <w:gridCol w:w="3714"/>
        <w:gridCol w:w="3210"/>
      </w:tblGrid>
      <w:tr w:rsidR="003379E4" w:rsidRPr="003379E4" w:rsidTr="002C4817">
        <w:trPr>
          <w:trHeight w:val="384"/>
        </w:trPr>
        <w:tc>
          <w:tcPr>
            <w:tcW w:w="1375" w:type="pct"/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gridSpan w:val="2"/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3379E4" w:rsidRPr="003379E4" w:rsidTr="002C4817">
        <w:trPr>
          <w:trHeight w:val="384"/>
        </w:trPr>
        <w:tc>
          <w:tcPr>
            <w:tcW w:w="1375" w:type="pct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Для индивидуального жилищного строительства в части размещения индивидуального жилого дома (дома, пригодного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 (код - 2.1).</w:t>
            </w:r>
          </w:p>
        </w:tc>
        <w:tc>
          <w:tcPr>
            <w:tcW w:w="1948" w:type="pct"/>
            <w:gridSpan w:val="2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0,06 га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–0,3 га.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от красной линии до объекта при осуществлении строительства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- расстояние от основного строения</w:t>
            </w:r>
            <w:r w:rsidR="007E0DD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до границ соседнего участка - 5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м;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до построек для содержания скота и птицы -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до прочих хозяйственных построек, строений, сооружений вспомогательного использования, открытых стоянок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-ширина земельного участка, предназначенного для строительства индивидуального жилого дома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20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3379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 отдельных случаях допускается размещение жилых домов усадебного типа по красной линии улиц в условиях сложившейся застройки. 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– 3.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Коэффициент застройки - не более 0,3, коэффициент свободных территорий – не менее 0,7. 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77" w:type="pct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Нормативные показатели плотности застройки территориальной зоны определяется в соответствии с Приложением «Г»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</w:t>
            </w:r>
          </w:p>
          <w:p w:rsidR="003379E4" w:rsidRPr="00C10309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Не допускается новое строительство в санитарно-защитных зонах, установленных в предусмотренном действующим </w:t>
            </w:r>
            <w:r w:rsidRPr="00C10309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законодательством порядке.</w:t>
            </w:r>
          </w:p>
          <w:p w:rsidR="003379E4" w:rsidRPr="00C10309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  <w:lang w:bidi="en-US"/>
              </w:rPr>
            </w:pPr>
            <w:r w:rsidRPr="00C10309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</w:t>
            </w:r>
            <w:r w:rsidRPr="00C10309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  <w:lang w:bidi="en-US"/>
              </w:rPr>
              <w:t>.</w:t>
            </w:r>
          </w:p>
          <w:p w:rsidR="003379E4" w:rsidRPr="003379E4" w:rsidRDefault="003379E4" w:rsidP="00C10309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3379E4" w:rsidRPr="003379E4" w:rsidTr="002C4817">
        <w:trPr>
          <w:trHeight w:val="384"/>
        </w:trPr>
        <w:tc>
          <w:tcPr>
            <w:tcW w:w="1375" w:type="pct"/>
          </w:tcPr>
          <w:p w:rsidR="003379E4" w:rsidRPr="003379E4" w:rsidRDefault="003379E4" w:rsidP="002C48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Блокированная жилая застройка в части размещения жилого дома, имеющего одну или несколько общих стен с соседними жилыми домами (при общем количестве совмещенных домов не более десяти и каждый из которых предназначен для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3379E4" w:rsidRPr="003379E4" w:rsidRDefault="003379E4" w:rsidP="002C48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 (код - 2.3). </w:t>
            </w:r>
          </w:p>
        </w:tc>
        <w:tc>
          <w:tcPr>
            <w:tcW w:w="1948" w:type="pct"/>
            <w:gridSpan w:val="2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Минимальные размеры земельного участка – 0,04га.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–0,1 га.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объекта: 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от красной линии до объекта при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осуществлении строительства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расстояние от основного строения до границ соседнего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до построек для содержания скота и птицы -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до прочих хозяйственных построек, строений, сооружений вспомогательного использования, открытых стоянок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-ширина земельного участка, предназначенного для строительства индивидуального жилого дома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20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- отступ от красной линии до объекта при осуществ</w:t>
            </w:r>
            <w:r w:rsidR="007E0DD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лении строительства – не менее 3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м;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- расстояние между фронтальной границей участка и основным строением должно быть в соответствии со сложившейся застройкой.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– 3.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Коэффициент застройки - не более 0,3, коэффициент свободных территорий – не менее 0,7.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77" w:type="pct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Нормативные показатели плотности застройки территориальной зоны определяется в соответствии с Приложением «Г» Свода правил СП 42.13330.2011 «СНиП 2.07.01-89* Градостроительство. Планировка и застройка городских и сельских поселений», региональными и местными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нормативами градостроительного проектирования. 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допускается новое строительство в санитарно-защитных зонах, установленных в предусмотренном действующим законодательством порядке.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384"/>
        </w:trPr>
        <w:tc>
          <w:tcPr>
            <w:tcW w:w="1375" w:type="pct"/>
          </w:tcPr>
          <w:p w:rsidR="003379E4" w:rsidRPr="003379E4" w:rsidRDefault="003379E4" w:rsidP="002C4817">
            <w:pPr>
              <w:pStyle w:val="ConsPlusNormal"/>
              <w:ind w:firstLine="0"/>
              <w:rPr>
                <w:rFonts w:ascii="Times New Roman" w:eastAsia="SimSun" w:hAnsi="Times New Roman" w:cs="Times New Roman"/>
                <w:snapToGrid w:val="0"/>
                <w:lang w:eastAsia="zh-CN"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lang w:bidi="en-US"/>
              </w:rPr>
              <w:lastRenderedPageBreak/>
              <w:t xml:space="preserve">Для ведения личного подсобного хозяйства в части размещения жилого дома, </w:t>
            </w:r>
            <w:r w:rsidRPr="003379E4">
              <w:rPr>
                <w:rFonts w:ascii="Times New Roman" w:hAnsi="Times New Roman" w:cs="Times New Roman"/>
              </w:rPr>
              <w:t>указанного в описании вида разрешенного использования  (</w:t>
            </w:r>
            <w:hyperlink r:id="rId10" w:anchor="Par140" w:tooltip="2.1" w:history="1">
              <w:r w:rsidRPr="003379E4">
                <w:rPr>
                  <w:rStyle w:val="ac"/>
                  <w:rFonts w:ascii="Times New Roman" w:hAnsi="Times New Roman" w:cs="Times New Roman"/>
                </w:rPr>
                <w:t>код - 2.1</w:t>
              </w:r>
            </w:hyperlink>
            <w:r w:rsidRPr="003379E4">
              <w:rPr>
                <w:rFonts w:ascii="Times New Roman" w:hAnsi="Times New Roman" w:cs="Times New Roman"/>
              </w:rPr>
              <w:t>);производство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  <w:r w:rsidRPr="003379E4">
              <w:rPr>
                <w:rFonts w:ascii="Times New Roman" w:hAnsi="Times New Roman" w:cs="Times New Roman"/>
                <w:snapToGrid w:val="0"/>
                <w:lang w:bidi="en-US"/>
              </w:rPr>
              <w:t xml:space="preserve"> (код - 2.2).</w:t>
            </w:r>
          </w:p>
        </w:tc>
        <w:tc>
          <w:tcPr>
            <w:tcW w:w="1948" w:type="pct"/>
            <w:gridSpan w:val="2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размеры земельного участка – 0,06га.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–0,3 га.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от красной линии до объекта при осуществлении строительства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- расстояние от основного строения до границ соседнего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 до построек для содержания скота и птицы -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до прочих хозяйственных построек, строений, сооружений вспомогательного использования, открытых стоянок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-ширина земельного участка, предназначенного для строительства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индивидуального жилого дома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20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- расстояние между фронтальной границей участка и основным строением должно быть в соответствии со сложившейся застройкой.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– 3.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Коэффициент застройки - не более 0,3, коэффициент свободных территорий – не менее 0,7.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77" w:type="pct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Не допускается новое строительство в санитарно-защитных зонах, установленных в предусмотренном действующим законодательством порядке.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3379E4" w:rsidRPr="003379E4" w:rsidTr="002C4817">
        <w:trPr>
          <w:trHeight w:val="384"/>
        </w:trPr>
        <w:tc>
          <w:tcPr>
            <w:tcW w:w="1375" w:type="pct"/>
          </w:tcPr>
          <w:p w:rsidR="003379E4" w:rsidRPr="003379E4" w:rsidRDefault="003379E4" w:rsidP="002C4817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lang w:bidi="en-US"/>
              </w:rPr>
            </w:pPr>
            <w:r w:rsidRPr="003379E4">
              <w:rPr>
                <w:rFonts w:ascii="Times New Roman" w:hAnsi="Times New Roman" w:cs="Times New Roman"/>
              </w:rPr>
              <w:lastRenderedPageBreak/>
              <w:t>Амбулаторное ветеринарное обслуживание (код 3.10.1) в части размещения объектов капитального строительства, предназначенных для оказания ветеринарных услуг в стационаре</w:t>
            </w:r>
          </w:p>
        </w:tc>
        <w:tc>
          <w:tcPr>
            <w:tcW w:w="1948" w:type="pct"/>
            <w:gridSpan w:val="2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 xml:space="preserve">- коэффициент свободных территорий –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lastRenderedPageBreak/>
              <w:t>не менее 0,1.</w:t>
            </w:r>
          </w:p>
        </w:tc>
        <w:tc>
          <w:tcPr>
            <w:tcW w:w="1677" w:type="pct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134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Объекты дорожного сервиса (код – 4.9.1), в части размещения автозаправочных станций, размещение автомобильных моек, мастерских, предназначенных для ремонта и обслуживания автомобилей и прочих объектов придорожного сервиса, а также размещение магазинов сопутствующей торговли.</w:t>
            </w:r>
          </w:p>
        </w:tc>
        <w:tc>
          <w:tcPr>
            <w:tcW w:w="1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rPr>
          <w:trHeight w:val="206"/>
        </w:trPr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Служебные гаражи  (код - 4.9), в части размещения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постоянных или временных гаражей, стоянок для хранения служебного автотранспорта, используемого в целях осуществления видов деятельности, обеспечивающих удовлетворение бытовых, социальных и духовных потребностей человека, 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торговой, банковской и иной предпринимательской деятельности, а также для стоянки и хранения транспортных средств общего пользования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79E4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Нормы расчета стоянок автомобилей предусмотреть в соответствии с Приложением «К»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</w:tc>
      </w:tr>
    </w:tbl>
    <w:p w:rsidR="003379E4" w:rsidRPr="003379E4" w:rsidRDefault="003379E4" w:rsidP="003379E4">
      <w:pPr>
        <w:contextualSpacing/>
        <w:rPr>
          <w:rFonts w:ascii="Times New Roman" w:hAnsi="Times New Roman" w:cs="Times New Roman"/>
          <w:b/>
          <w:color w:val="000000"/>
          <w:sz w:val="20"/>
        </w:rPr>
      </w:pPr>
    </w:p>
    <w:p w:rsidR="003379E4" w:rsidRPr="003379E4" w:rsidRDefault="003379E4" w:rsidP="003379E4">
      <w:pPr>
        <w:rPr>
          <w:rFonts w:ascii="Times New Roman" w:hAnsi="Times New Roman" w:cs="Times New Roman"/>
          <w:lang w:val="en-US"/>
        </w:rPr>
      </w:pPr>
      <w:r w:rsidRPr="003379E4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3379E4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15"/>
        <w:gridCol w:w="3714"/>
        <w:gridCol w:w="36"/>
        <w:gridCol w:w="3174"/>
      </w:tblGrid>
      <w:tr w:rsidR="003379E4" w:rsidRPr="003379E4" w:rsidTr="002C4817">
        <w:trPr>
          <w:trHeight w:val="384"/>
        </w:trPr>
        <w:tc>
          <w:tcPr>
            <w:tcW w:w="1375" w:type="pct"/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gridSpan w:val="2"/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gridSpan w:val="2"/>
            <w:vAlign w:val="center"/>
          </w:tcPr>
          <w:p w:rsidR="003379E4" w:rsidRPr="003379E4" w:rsidRDefault="003379E4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3379E4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3379E4" w:rsidRPr="003379E4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 </w:t>
            </w:r>
          </w:p>
        </w:tc>
        <w:tc>
          <w:tcPr>
            <w:tcW w:w="1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Предельная высота объекта определяются в соответствии с техническими регламентами по заданию на проектирование.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в </w:t>
            </w:r>
            <w:r w:rsidRPr="00337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границах земельного участка не подлежит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3379E4" w:rsidRPr="003379E4" w:rsidTr="002C4817">
        <w:tc>
          <w:tcPr>
            <w:tcW w:w="1383" w:type="pct"/>
            <w:gridSpan w:val="2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Земельные участки (территории) общего пользования (код – 12.0), в части размещения объектов улично-дорожной сети: автомобильных дорог и пешеходных тротуаров в границах населенных пунктов, пешеходных переходов, скверов, площадей, проездов, малых архитектурных форм благоустройства, объектов инженерной инфраструктуры</w:t>
            </w:r>
            <w:r w:rsidRPr="003379E4">
              <w:rPr>
                <w:rFonts w:ascii="Times New Roman" w:hAnsi="Times New Roman" w:cs="Times New Roman"/>
              </w:rPr>
              <w:t xml:space="preserve">; </w:t>
            </w:r>
            <w:r w:rsidRPr="003379E4">
              <w:rPr>
                <w:rFonts w:ascii="Times New Roman" w:hAnsi="Times New Roman" w:cs="Times New Roman"/>
                <w:sz w:val="20"/>
                <w:szCs w:val="20"/>
              </w:rPr>
              <w:t>размещение придорожных стоянок (парковок) транспортных средств  в границах сельских улиц и дорог</w:t>
            </w:r>
          </w:p>
        </w:tc>
        <w:tc>
          <w:tcPr>
            <w:tcW w:w="1959" w:type="pct"/>
            <w:gridSpan w:val="2"/>
          </w:tcPr>
          <w:p w:rsidR="003379E4" w:rsidRPr="003379E4" w:rsidRDefault="003379E4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3379E4" w:rsidRPr="003379E4" w:rsidRDefault="003379E4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 местных нормативах градостроительного </w:t>
            </w: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проектирования.</w:t>
            </w:r>
          </w:p>
        </w:tc>
        <w:tc>
          <w:tcPr>
            <w:tcW w:w="1658" w:type="pct"/>
          </w:tcPr>
          <w:p w:rsidR="003379E4" w:rsidRPr="003379E4" w:rsidRDefault="003379E4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3379E4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3379E4" w:rsidRPr="003E1216" w:rsidRDefault="003379E4" w:rsidP="003379E4"/>
    <w:p w:rsidR="003379E4" w:rsidRPr="00D8433D" w:rsidRDefault="00AC0F42" w:rsidP="001846CB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b/>
        </w:rPr>
      </w:pPr>
      <w:r w:rsidRPr="00D8433D">
        <w:rPr>
          <w:rFonts w:ascii="Times New Roman" w:hAnsi="Times New Roman" w:cs="Times New Roman"/>
          <w:b/>
        </w:rPr>
        <w:t>3) статью 27 Правил  изложить в новой редакции:</w:t>
      </w:r>
    </w:p>
    <w:p w:rsidR="00ED42CF" w:rsidRDefault="00ED42CF" w:rsidP="00ED42CF">
      <w:pPr>
        <w:pStyle w:val="3"/>
        <w:rPr>
          <w:rFonts w:ascii="Times New Roman" w:hAnsi="Times New Roman" w:cs="Times New Roman"/>
          <w:color w:val="auto"/>
        </w:rPr>
      </w:pPr>
      <w:bookmarkStart w:id="2" w:name="_Toc11927266"/>
      <w:r w:rsidRPr="00CA7A23">
        <w:rPr>
          <w:rFonts w:ascii="Times New Roman" w:hAnsi="Times New Roman" w:cs="Times New Roman"/>
          <w:color w:val="auto"/>
        </w:rPr>
        <w:t xml:space="preserve">«Статья 27. </w:t>
      </w:r>
      <w:bookmarkEnd w:id="2"/>
      <w:r w:rsidRPr="00CA7A23">
        <w:rPr>
          <w:rFonts w:ascii="Times New Roman" w:hAnsi="Times New Roman" w:cs="Times New Roman"/>
          <w:color w:val="auto"/>
        </w:rPr>
        <w:t>Градостроительные  регламенты. Производственные зоны</w:t>
      </w:r>
    </w:p>
    <w:p w:rsidR="00D8433D" w:rsidRDefault="00D8433D" w:rsidP="00D8433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433D">
        <w:rPr>
          <w:rFonts w:ascii="Times New Roman" w:hAnsi="Times New Roman" w:cs="Times New Roman"/>
          <w:sz w:val="24"/>
          <w:szCs w:val="24"/>
        </w:rPr>
        <w:t>П1. Коммунально- складская зона</w:t>
      </w:r>
    </w:p>
    <w:p w:rsidR="00D8433D" w:rsidRPr="00D7771E" w:rsidRDefault="00D8433D" w:rsidP="00D7771E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D7771E">
        <w:rPr>
          <w:rFonts w:ascii="Times New Roman" w:hAnsi="Times New Roman" w:cs="Times New Roman"/>
        </w:rPr>
        <w:t>Основные виды разрешенного использования</w:t>
      </w:r>
      <w:r w:rsidRPr="00D7771E">
        <w:rPr>
          <w:rFonts w:ascii="Times New Roman" w:hAnsi="Times New Roman" w:cs="Times New Roman"/>
          <w:lang w:val="en-US"/>
        </w:rPr>
        <w:t>:</w:t>
      </w:r>
    </w:p>
    <w:p w:rsidR="00D7771E" w:rsidRPr="00D7771E" w:rsidRDefault="00D7771E" w:rsidP="00D77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750"/>
        <w:gridCol w:w="3174"/>
      </w:tblGrid>
      <w:tr w:rsidR="00D8433D" w:rsidRPr="00D8433D" w:rsidTr="00D8433D">
        <w:trPr>
          <w:trHeight w:val="552"/>
        </w:trPr>
        <w:tc>
          <w:tcPr>
            <w:tcW w:w="1383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D8433D" w:rsidRPr="00D8433D" w:rsidTr="00D8433D">
        <w:trPr>
          <w:trHeight w:val="552"/>
        </w:trPr>
        <w:tc>
          <w:tcPr>
            <w:tcW w:w="1383" w:type="pct"/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Деловое управление (код - 4.1), в части размещения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 (за исключением банковской и страховой деятельности).</w:t>
            </w:r>
          </w:p>
        </w:tc>
        <w:tc>
          <w:tcPr>
            <w:tcW w:w="1959" w:type="pct"/>
          </w:tcPr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19463B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  <w:lang w:bidi="en-US"/>
              </w:rPr>
            </w:pPr>
            <w:r w:rsidRPr="00C10309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r w:rsidR="007E0DD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10309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1030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  <w:lang w:bidi="en-US"/>
              </w:rPr>
              <w:t>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но не более 0,8.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D8433D" w:rsidRPr="00D8433D" w:rsidTr="00D8433D">
        <w:trPr>
          <w:trHeight w:val="206"/>
        </w:trPr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Служебные гаражи  (код - 4.9), в части размещения </w:t>
            </w:r>
            <w:r w:rsidRPr="00D8433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постоянных или временных гаражей, стоянок для хранения служебного автотранспорта,  а также </w:t>
            </w:r>
            <w:r w:rsidRPr="00D84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стоянки и хранения транспортных средств общего пользования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Предельные (максимальные и минимальные) размеры земельных </w:t>
            </w: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E773E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Нормы расчета стоянок автомобилей предусмотреть в соответствии с Приложением «К» Свода правил СП 42.13330.2011 «СНиП 2.07.01-89* Градостроительство. Планировка </w:t>
            </w: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и застройка городских и сельских поселений», региональными и местными нормативами градостроительного проектирования.</w:t>
            </w:r>
          </w:p>
        </w:tc>
      </w:tr>
      <w:tr w:rsidR="00D8433D" w:rsidRPr="00D8433D" w:rsidTr="00D8433D">
        <w:trPr>
          <w:trHeight w:val="206"/>
        </w:trPr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Ремонт автомобилей (код - 4.9.1.4), в части размещения </w:t>
            </w:r>
            <w:r w:rsidRPr="00D8433D">
              <w:rPr>
                <w:rFonts w:ascii="Times New Roman" w:hAnsi="Times New Roman" w:cs="Times New Roman"/>
                <w:sz w:val="20"/>
                <w:szCs w:val="20"/>
              </w:rPr>
              <w:t>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Предельное количество этажей  и предельная высота зданий, строений, сооружений определяются в соответствии техническими регламентами по заданию на </w:t>
            </w: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проектирование.</w:t>
            </w:r>
          </w:p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D8433D" w:rsidRPr="00D8433D" w:rsidTr="00D8433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Склады (код – 6.9), в части размещения сооружений, имеющих назначение по временному хранению, распределению и перевалке грузов, в том числе: промышленные базы, продовольственные склады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10309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10309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9463B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  <w:lang w:bidi="en-US"/>
              </w:rPr>
              <w:t>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строений, сооружений.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D8433D" w:rsidRPr="00D8433D" w:rsidTr="00D8433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внутреннего правопорядка (код - 8.3)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служба.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10309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r w:rsidR="007E0DD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10309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10309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D8433D" w:rsidRPr="00D8433D" w:rsidRDefault="00D8433D" w:rsidP="00D8433D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0"/>
        </w:rPr>
      </w:pPr>
    </w:p>
    <w:p w:rsidR="00D8433D" w:rsidRPr="00D8433D" w:rsidRDefault="00D8433D" w:rsidP="00D8433D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8433D">
        <w:rPr>
          <w:rFonts w:ascii="Times New Roman" w:hAnsi="Times New Roman" w:cs="Times New Roman"/>
        </w:rPr>
        <w:t>2.   Условно разрешенные виды использования</w:t>
      </w:r>
      <w:r w:rsidRPr="00D8433D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14"/>
        <w:gridCol w:w="3225"/>
      </w:tblGrid>
      <w:tr w:rsidR="00D8433D" w:rsidRPr="00D8433D" w:rsidTr="00D8433D">
        <w:trPr>
          <w:trHeight w:val="384"/>
        </w:trPr>
        <w:tc>
          <w:tcPr>
            <w:tcW w:w="1375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0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85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D8433D" w:rsidRPr="00D8433D" w:rsidTr="00D8433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Магазины (код - 4.4), в части размещения объектов капитального строительства, предназначенных для продажи товаров, торговая площадь которых составляет до 5000 кв.м.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объекта, за пределами которого запрещено </w:t>
            </w: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строительство зданий, строений, сооружений: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8433D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8433D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D8433D" w:rsidRPr="00D8433D" w:rsidRDefault="00D8433D" w:rsidP="00D8433D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</w:p>
    <w:p w:rsidR="00D8433D" w:rsidRPr="00D8433D" w:rsidRDefault="00D8433D" w:rsidP="00D8433D">
      <w:pPr>
        <w:pStyle w:val="a7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D8433D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D8433D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29"/>
        <w:gridCol w:w="3210"/>
      </w:tblGrid>
      <w:tr w:rsidR="00D8433D" w:rsidRPr="00D8433D" w:rsidTr="00D8433D">
        <w:trPr>
          <w:trHeight w:val="384"/>
        </w:trPr>
        <w:tc>
          <w:tcPr>
            <w:tcW w:w="1375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D8433D" w:rsidRPr="00D8433D" w:rsidRDefault="00D8433D" w:rsidP="00D8433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D8433D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D8433D" w:rsidRPr="00D8433D" w:rsidTr="00D8433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 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Максимальный процент застройки в границах земельного участка не </w:t>
            </w: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подлежит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D8433D" w:rsidRPr="00D8433D" w:rsidTr="00D8433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Связь (код - 6.8), в части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инфраструктуру телерадиовещания.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D8433D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D8433D" w:rsidRPr="00D8433D" w:rsidRDefault="00D8433D" w:rsidP="00D8433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D843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D8433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D8433D" w:rsidRPr="00D8433D" w:rsidRDefault="00D8433D" w:rsidP="00D8433D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D8433D" w:rsidRPr="00D8433D" w:rsidRDefault="00D8433D" w:rsidP="00D8433D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8433D" w:rsidRPr="00D8433D" w:rsidRDefault="00D8433D" w:rsidP="00D8433D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D42CF" w:rsidRDefault="00ED42CF" w:rsidP="00D8433D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8433D">
        <w:rPr>
          <w:rFonts w:ascii="Times New Roman" w:hAnsi="Times New Roman" w:cs="Times New Roman"/>
        </w:rPr>
        <w:t>Основные виды разрешенного использования,  условно разрешенные виды использования, вспомогательные  виды  р</w:t>
      </w:r>
      <w:r w:rsidR="001A3211">
        <w:rPr>
          <w:rFonts w:ascii="Times New Roman" w:hAnsi="Times New Roman" w:cs="Times New Roman"/>
        </w:rPr>
        <w:t xml:space="preserve">азрешенного использования </w:t>
      </w:r>
      <w:r w:rsidRPr="00D8433D">
        <w:rPr>
          <w:rFonts w:ascii="Times New Roman" w:hAnsi="Times New Roman" w:cs="Times New Roman"/>
        </w:rPr>
        <w:t>зона  производственных  объектов  1</w:t>
      </w:r>
      <w:r w:rsidRPr="00D8433D">
        <w:rPr>
          <w:rFonts w:ascii="Times New Roman" w:hAnsi="Times New Roman" w:cs="Times New Roman"/>
          <w:lang w:val="en-US"/>
        </w:rPr>
        <w:t>V</w:t>
      </w:r>
      <w:r w:rsidRPr="00D8433D">
        <w:rPr>
          <w:rFonts w:ascii="Times New Roman" w:hAnsi="Times New Roman" w:cs="Times New Roman"/>
        </w:rPr>
        <w:t xml:space="preserve"> класса, зона  производственных  объектов  </w:t>
      </w:r>
      <w:r w:rsidRPr="00D8433D">
        <w:rPr>
          <w:rFonts w:ascii="Times New Roman" w:hAnsi="Times New Roman" w:cs="Times New Roman"/>
          <w:lang w:val="en-US"/>
        </w:rPr>
        <w:t>V</w:t>
      </w:r>
      <w:r w:rsidRPr="00D8433D">
        <w:rPr>
          <w:rFonts w:ascii="Times New Roman" w:hAnsi="Times New Roman" w:cs="Times New Roman"/>
        </w:rPr>
        <w:t xml:space="preserve"> класса принимать согласно таблице </w:t>
      </w:r>
      <w:r w:rsidR="00D7771E">
        <w:rPr>
          <w:rFonts w:ascii="Times New Roman" w:hAnsi="Times New Roman" w:cs="Times New Roman"/>
        </w:rPr>
        <w:t>4</w:t>
      </w:r>
      <w:r w:rsidR="00CA7A23" w:rsidRPr="00D8433D">
        <w:rPr>
          <w:rFonts w:ascii="Times New Roman" w:hAnsi="Times New Roman" w:cs="Times New Roman"/>
        </w:rPr>
        <w:t>.</w:t>
      </w:r>
    </w:p>
    <w:p w:rsidR="00450CAB" w:rsidRPr="00450CAB" w:rsidRDefault="00450CAB" w:rsidP="00450CAB">
      <w:pPr>
        <w:ind w:left="360"/>
        <w:rPr>
          <w:rFonts w:ascii="Times New Roman" w:hAnsi="Times New Roman" w:cs="Times New Roman"/>
        </w:rPr>
      </w:pPr>
    </w:p>
    <w:p w:rsidR="00302B47" w:rsidRPr="00CC3867" w:rsidRDefault="00450CAB" w:rsidP="00CC386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867">
        <w:rPr>
          <w:rFonts w:ascii="Times New Roman" w:hAnsi="Times New Roman" w:cs="Times New Roman"/>
          <w:b/>
          <w:sz w:val="24"/>
          <w:szCs w:val="24"/>
        </w:rPr>
        <w:t>Зона  производственных  объектов  1</w:t>
      </w:r>
      <w:r w:rsidRPr="00CC386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3867">
        <w:rPr>
          <w:rFonts w:ascii="Times New Roman" w:hAnsi="Times New Roman" w:cs="Times New Roman"/>
          <w:b/>
          <w:sz w:val="24"/>
          <w:szCs w:val="24"/>
        </w:rPr>
        <w:t xml:space="preserve"> класса, зона  производственных  объектов  </w:t>
      </w:r>
      <w:r w:rsidRPr="00CC386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38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A7A23" w:rsidRPr="00CA7A23" w:rsidRDefault="00CA7A23" w:rsidP="00CA7A23">
      <w:pPr>
        <w:jc w:val="right"/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 xml:space="preserve">Таблица </w:t>
      </w:r>
      <w:r w:rsidR="00D7771E">
        <w:rPr>
          <w:rFonts w:ascii="Times New Roman" w:hAnsi="Times New Roman" w:cs="Times New Roman"/>
        </w:rPr>
        <w:t>4</w:t>
      </w:r>
    </w:p>
    <w:p w:rsidR="00ED42CF" w:rsidRPr="00CA7A23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>1.   Основные виды разрешенного использования: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15"/>
        <w:gridCol w:w="3714"/>
        <w:gridCol w:w="36"/>
        <w:gridCol w:w="3174"/>
      </w:tblGrid>
      <w:tr w:rsidR="00ED42CF" w:rsidRPr="00CA7A23" w:rsidTr="002C4817">
        <w:trPr>
          <w:trHeight w:val="552"/>
        </w:trPr>
        <w:tc>
          <w:tcPr>
            <w:tcW w:w="1383" w:type="pct"/>
            <w:gridSpan w:val="2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gridSpan w:val="2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552"/>
        </w:trPr>
        <w:tc>
          <w:tcPr>
            <w:tcW w:w="1383" w:type="pct"/>
            <w:gridSpan w:val="2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Деловое управление (код - 4.1), в части размещения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 (за исключением банковской и страховой деятельности).</w:t>
            </w:r>
          </w:p>
        </w:tc>
        <w:tc>
          <w:tcPr>
            <w:tcW w:w="1959" w:type="pct"/>
            <w:gridSpan w:val="2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450CA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r w:rsidR="007E0DDD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50CA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450CA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но не более 0,8.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rPr>
          <w:trHeight w:val="206"/>
        </w:trPr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Служебные гаражи  (код - 4.9), в части размещения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постоянных или временных гаражей, стоянок для хранения служебного автотранспорта, а также для стоянки и хранения транспортных средств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E773E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Нормы расчета стоянок автомобилей предусмотреть в соответствии с Приложением «К»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градостроительного проектирования.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Объекты дорожного сервиса (код – 4.9.1), в части размещения автозаправочных станций размещение автомобильных моек, мастерских, предназначенных для ремонта и обслуживания автомобилей и прочих объектов придорожного сервиса.</w:t>
            </w:r>
          </w:p>
        </w:tc>
        <w:tc>
          <w:tcPr>
            <w:tcW w:w="1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Максимальный процент застройки в границах земельного участка не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bookmarkStart w:id="3" w:name="sub_1064"/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Пищевая промышленность</w:t>
            </w:r>
            <w:bookmarkEnd w:id="3"/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(код - 6.4), в части размещения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хлебопечение).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19463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9463B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19463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Склады (код – 6.9), в части размещения сооружений,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имеющих назначение по временному хранению, распределению и перевалке грузов, в том числе: промышленные базы, продовольственные склады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Предельные (максимальные и минимальные) размеры земельных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При проектировании и строительстве в зонах затопления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внутреннего правопорядка (код - 8.3)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служба.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Максимальный процент застройки в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Заготовка древесины (код - 10.1), в части р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убки лесных насаждений, выросших в природных условиях, в том числе гражданами для собственных нужд, частичная переработка, хранение и вывоз древесины, размещение сооружений, необходимых для обработки и хранения древесины (лесных складов, лесопилен)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ED42CF" w:rsidRPr="00CA7A23" w:rsidRDefault="00ED42CF" w:rsidP="00ED42CF">
      <w:pPr>
        <w:contextualSpacing/>
        <w:rPr>
          <w:rFonts w:ascii="Times New Roman" w:hAnsi="Times New Roman" w:cs="Times New Roman"/>
          <w:b/>
          <w:color w:val="000000"/>
          <w:sz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>2.   Условно разрешенные виды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29"/>
        <w:gridCol w:w="3210"/>
      </w:tblGrid>
      <w:tr w:rsidR="00ED42CF" w:rsidRPr="00CA7A23" w:rsidTr="002C4817">
        <w:trPr>
          <w:trHeight w:val="384"/>
        </w:trPr>
        <w:tc>
          <w:tcPr>
            <w:tcW w:w="1375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Магазины (код - 4.4), в части размещения объектов капитального строительства, предназначенных для продажи товаров, торговая площадь которых составляет до 5000 кв.м.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3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ED42CF" w:rsidRPr="00CA7A23" w:rsidRDefault="00ED42CF" w:rsidP="00ED42CF">
      <w:pPr>
        <w:contextualSpacing/>
        <w:rPr>
          <w:rFonts w:ascii="Times New Roman" w:hAnsi="Times New Roman" w:cs="Times New Roman"/>
          <w:b/>
          <w:color w:val="000000"/>
          <w:sz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  <w:lang w:val="en-US"/>
        </w:rPr>
      </w:pPr>
      <w:r w:rsidRPr="00CA7A23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29"/>
        <w:gridCol w:w="3210"/>
      </w:tblGrid>
      <w:tr w:rsidR="00ED42CF" w:rsidRPr="00CA7A23" w:rsidTr="002C4817">
        <w:trPr>
          <w:trHeight w:val="384"/>
        </w:trPr>
        <w:tc>
          <w:tcPr>
            <w:tcW w:w="1375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 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Связь (код - 6.8), в части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инфраструктуру телерадиовещания.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D7771E" w:rsidRDefault="00ED42CF" w:rsidP="00ED42CF">
      <w:pPr>
        <w:keepNext/>
        <w:keepLines/>
        <w:spacing w:before="120" w:after="240" w:line="240" w:lineRule="auto"/>
        <w:jc w:val="center"/>
        <w:outlineLvl w:val="1"/>
        <w:rPr>
          <w:rFonts w:ascii="Times New Roman" w:hAnsi="Times New Roman" w:cs="Times New Roman"/>
          <w:bCs/>
          <w:szCs w:val="26"/>
          <w:u w:val="single"/>
        </w:rPr>
      </w:pPr>
      <w:bookmarkStart w:id="4" w:name="_Toc467665345"/>
      <w:bookmarkStart w:id="5" w:name="_Toc467859121"/>
      <w:bookmarkStart w:id="6" w:name="_Toc479769700"/>
      <w:bookmarkStart w:id="7" w:name="_Toc4402613"/>
    </w:p>
    <w:bookmarkEnd w:id="4"/>
    <w:bookmarkEnd w:id="5"/>
    <w:bookmarkEnd w:id="6"/>
    <w:bookmarkEnd w:id="7"/>
    <w:p w:rsidR="00ED42CF" w:rsidRPr="00D7771E" w:rsidRDefault="00CA7A23" w:rsidP="00ED42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771E">
        <w:rPr>
          <w:rFonts w:ascii="Times New Roman" w:hAnsi="Times New Roman" w:cs="Times New Roman"/>
          <w:sz w:val="20"/>
          <w:szCs w:val="20"/>
        </w:rPr>
        <w:t>4</w:t>
      </w:r>
      <w:r w:rsidRPr="00D7771E">
        <w:rPr>
          <w:rFonts w:ascii="Times New Roman" w:hAnsi="Times New Roman" w:cs="Times New Roman"/>
          <w:sz w:val="24"/>
          <w:szCs w:val="24"/>
        </w:rPr>
        <w:t>) Статью 28  Правил  изложить в новой редакции:</w:t>
      </w:r>
    </w:p>
    <w:p w:rsidR="00ED42CF" w:rsidRPr="002C4817" w:rsidRDefault="00CA7A23" w:rsidP="00ED42CF">
      <w:pPr>
        <w:pStyle w:val="3"/>
        <w:rPr>
          <w:rFonts w:ascii="Times New Roman" w:hAnsi="Times New Roman" w:cs="Times New Roman"/>
          <w:color w:val="auto"/>
        </w:rPr>
      </w:pPr>
      <w:bookmarkStart w:id="8" w:name="_Toc4402614"/>
      <w:bookmarkStart w:id="9" w:name="_Toc11927268"/>
      <w:r w:rsidRPr="002C4817">
        <w:rPr>
          <w:rFonts w:ascii="Times New Roman" w:eastAsiaTheme="minorEastAsia" w:hAnsi="Times New Roman" w:cs="Times New Roman"/>
          <w:bCs w:val="0"/>
          <w:color w:val="auto"/>
          <w:sz w:val="20"/>
          <w:szCs w:val="20"/>
        </w:rPr>
        <w:t>«</w:t>
      </w:r>
      <w:r w:rsidR="00ED42CF" w:rsidRPr="002C4817">
        <w:rPr>
          <w:rFonts w:ascii="Times New Roman" w:hAnsi="Times New Roman" w:cs="Times New Roman"/>
          <w:color w:val="auto"/>
        </w:rPr>
        <w:t>Статья 28. Зона инженерной</w:t>
      </w:r>
      <w:r w:rsidR="002C4817" w:rsidRPr="002C4817">
        <w:rPr>
          <w:rFonts w:ascii="Times New Roman" w:hAnsi="Times New Roman" w:cs="Times New Roman"/>
          <w:color w:val="auto"/>
        </w:rPr>
        <w:t xml:space="preserve"> и транспортной </w:t>
      </w:r>
      <w:r w:rsidR="00ED42CF" w:rsidRPr="002C4817">
        <w:rPr>
          <w:rFonts w:ascii="Times New Roman" w:hAnsi="Times New Roman" w:cs="Times New Roman"/>
          <w:color w:val="auto"/>
        </w:rPr>
        <w:t xml:space="preserve"> инфраструктур</w:t>
      </w:r>
      <w:bookmarkEnd w:id="8"/>
      <w:bookmarkEnd w:id="9"/>
    </w:p>
    <w:p w:rsidR="002C4817" w:rsidRPr="002C4817" w:rsidRDefault="00450CAB" w:rsidP="002C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И. </w:t>
      </w:r>
      <w:r w:rsidR="002C4817" w:rsidRPr="002C4817">
        <w:rPr>
          <w:rFonts w:ascii="Times New Roman" w:hAnsi="Times New Roman" w:cs="Times New Roman"/>
        </w:rPr>
        <w:t>Зона инженерной инфраструктуры</w:t>
      </w:r>
    </w:p>
    <w:p w:rsidR="00ED42CF" w:rsidRPr="00D7771E" w:rsidRDefault="00ED42CF" w:rsidP="00D7771E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D7771E">
        <w:rPr>
          <w:rFonts w:ascii="Times New Roman" w:hAnsi="Times New Roman" w:cs="Times New Roman"/>
        </w:rPr>
        <w:t>Основные виды разрешенного использования:</w:t>
      </w:r>
    </w:p>
    <w:p w:rsidR="00D7771E" w:rsidRPr="00D7771E" w:rsidRDefault="00D7771E" w:rsidP="00D77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Таблица 5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2"/>
        <w:gridCol w:w="3717"/>
        <w:gridCol w:w="3132"/>
      </w:tblGrid>
      <w:tr w:rsidR="00ED42CF" w:rsidRPr="00CA7A23" w:rsidTr="002C4817">
        <w:trPr>
          <w:trHeight w:val="552"/>
        </w:trPr>
        <w:tc>
          <w:tcPr>
            <w:tcW w:w="1422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2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36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422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1942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36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Связь (код - 6.8), в части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инфраструктуру телерадиовещания.</w:t>
            </w:r>
          </w:p>
        </w:tc>
        <w:tc>
          <w:tcPr>
            <w:tcW w:w="1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Предельные (максимальные и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</w:rPr>
      </w:pPr>
    </w:p>
    <w:p w:rsidR="00ED42CF" w:rsidRPr="00CA7A23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>2.   Условно разрешенные виды использования: нет</w:t>
      </w:r>
    </w:p>
    <w:p w:rsidR="00ED42CF" w:rsidRPr="00CA7A23" w:rsidRDefault="00ED42CF" w:rsidP="00ED42CF">
      <w:pPr>
        <w:rPr>
          <w:rFonts w:ascii="Times New Roman" w:hAnsi="Times New Roman" w:cs="Times New Roman"/>
          <w:lang w:val="en-US"/>
        </w:rPr>
      </w:pPr>
      <w:r w:rsidRPr="00CA7A23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15"/>
        <w:gridCol w:w="3714"/>
        <w:gridCol w:w="36"/>
        <w:gridCol w:w="3174"/>
      </w:tblGrid>
      <w:tr w:rsidR="00ED42CF" w:rsidRPr="00CA7A23" w:rsidTr="002C4817">
        <w:trPr>
          <w:trHeight w:val="384"/>
        </w:trPr>
        <w:tc>
          <w:tcPr>
            <w:tcW w:w="1375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gridSpan w:val="2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gridSpan w:val="2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206"/>
        </w:trPr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Служебные гаражи  (код - 4.9), в части размещения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постоянных или временных гаражей, стоянок для хранения служебного автотранспорта, используемого в целях осуществления видов деятельности, обеспечивающих удовлетворение бытовых, потребностей человека.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AE773E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AE773E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AE773E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</w:t>
            </w: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E773E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AE773E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AE773E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E7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AE773E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E7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AE773E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Нормы расчета стоянок автомобилей предусмотреть в соответствии с Приложением «К»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</w:tc>
      </w:tr>
    </w:tbl>
    <w:p w:rsidR="00B72092" w:rsidRPr="00B72092" w:rsidRDefault="00B72092" w:rsidP="00ED42CF">
      <w:pPr>
        <w:rPr>
          <w:rFonts w:ascii="Times New Roman" w:hAnsi="Times New Roman" w:cs="Times New Roman"/>
          <w:b/>
        </w:rPr>
      </w:pPr>
    </w:p>
    <w:p w:rsidR="00B72092" w:rsidRPr="00B72092" w:rsidRDefault="00D7771E" w:rsidP="00ED42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B72092">
        <w:rPr>
          <w:rFonts w:ascii="Times New Roman" w:hAnsi="Times New Roman" w:cs="Times New Roman"/>
          <w:b/>
        </w:rPr>
        <w:t xml:space="preserve">А.Т         </w:t>
      </w:r>
      <w:r w:rsidR="00B72092" w:rsidRPr="00B72092">
        <w:rPr>
          <w:rFonts w:ascii="Times New Roman" w:hAnsi="Times New Roman" w:cs="Times New Roman"/>
          <w:b/>
        </w:rPr>
        <w:t xml:space="preserve">Зона автомобильного  транспорта </w:t>
      </w:r>
    </w:p>
    <w:p w:rsidR="00ED42CF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>1.  Основные виды разрешенного использования</w:t>
      </w:r>
      <w:r w:rsidRPr="00B72092">
        <w:rPr>
          <w:rFonts w:ascii="Times New Roman" w:hAnsi="Times New Roman" w:cs="Times New Roman"/>
        </w:rPr>
        <w:t>:</w:t>
      </w:r>
    </w:p>
    <w:p w:rsidR="00D7771E" w:rsidRPr="00CA7A23" w:rsidRDefault="00D7771E" w:rsidP="00D777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6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750"/>
        <w:gridCol w:w="3174"/>
      </w:tblGrid>
      <w:tr w:rsidR="00ED42CF" w:rsidRPr="00CA7A23" w:rsidTr="002C4817">
        <w:trPr>
          <w:trHeight w:val="552"/>
        </w:trPr>
        <w:tc>
          <w:tcPr>
            <w:tcW w:w="1383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Автомобильный транспорт (код - 7.2), в части размещения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Служебные гаражи  (код - 4.9), в части размещения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постоянных или временных гаражей, стоянок для хранения служебного автотранспорта,  а также для стоянки и хранения транспортных средств общего пользования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E773E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AE773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Нормы расчета стоянок автомобилей предусмотреть в соответствии с Приложением «К»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</w:tc>
      </w:tr>
      <w:tr w:rsidR="00ED42CF" w:rsidRPr="00CA7A23" w:rsidTr="002C4817">
        <w:trPr>
          <w:trHeight w:val="206"/>
        </w:trPr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Объекты дорожного сервиса (код – 4.9.1), в части размещения автозаправочных станций, размещение автомобильных моек, мастерских, предназначенных для ремонта и обслуживания автомобилей и прочих объектов придорожного сервиса, а также размещение магазинов сопутствующей торговли.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зданий, строений, сооружений определяются в соответствии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Земельные участки (территории) общего пользования (код – 12.0), в части размещения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благоустройства.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Максимальный процент застройки в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 местных нормативах градостроительного 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ED42CF" w:rsidRPr="00CA7A23" w:rsidRDefault="00ED42CF" w:rsidP="00ED42CF">
      <w:pPr>
        <w:spacing w:line="240" w:lineRule="auto"/>
        <w:rPr>
          <w:rFonts w:ascii="Times New Roman" w:hAnsi="Times New Roman" w:cs="Times New Roman"/>
          <w:b/>
          <w:color w:val="FF0000"/>
          <w:sz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  <w:szCs w:val="20"/>
        </w:rPr>
      </w:pPr>
      <w:r w:rsidRPr="00CA7A23">
        <w:rPr>
          <w:rFonts w:ascii="Times New Roman" w:hAnsi="Times New Roman" w:cs="Times New Roman"/>
        </w:rPr>
        <w:t xml:space="preserve">2.   Условно разрешенные виды использования: </w:t>
      </w:r>
      <w:r w:rsidRPr="00CA7A23">
        <w:rPr>
          <w:rFonts w:ascii="Times New Roman" w:hAnsi="Times New Roman" w:cs="Times New Roman"/>
          <w:szCs w:val="20"/>
        </w:rPr>
        <w:t>нет</w:t>
      </w:r>
    </w:p>
    <w:p w:rsidR="00ED42CF" w:rsidRPr="00450CAB" w:rsidRDefault="00ED42CF" w:rsidP="00ED42CF">
      <w:pPr>
        <w:rPr>
          <w:rFonts w:ascii="Times New Roman" w:hAnsi="Times New Roman" w:cs="Times New Roman"/>
          <w:color w:val="FF0000"/>
        </w:rPr>
      </w:pPr>
      <w:r w:rsidRPr="00CA7A23">
        <w:rPr>
          <w:rFonts w:ascii="Times New Roman" w:hAnsi="Times New Roman" w:cs="Times New Roman"/>
        </w:rPr>
        <w:t xml:space="preserve">3.   Вспомогательные виды разрешенного использования: </w:t>
      </w:r>
      <w:r w:rsidRPr="00CA7A23">
        <w:rPr>
          <w:rFonts w:ascii="Times New Roman" w:hAnsi="Times New Roman" w:cs="Times New Roman"/>
          <w:szCs w:val="20"/>
        </w:rPr>
        <w:t>нет</w:t>
      </w:r>
    </w:p>
    <w:p w:rsidR="00F710C5" w:rsidRDefault="00205FA9" w:rsidP="00F710C5">
      <w:pPr>
        <w:rPr>
          <w:rFonts w:ascii="Times New Roman" w:hAnsi="Times New Roman" w:cs="Times New Roman"/>
          <w:b/>
          <w:szCs w:val="20"/>
        </w:rPr>
      </w:pPr>
      <w:r w:rsidRPr="00F710C5">
        <w:rPr>
          <w:rFonts w:ascii="Times New Roman" w:hAnsi="Times New Roman" w:cs="Times New Roman"/>
          <w:b/>
          <w:szCs w:val="20"/>
        </w:rPr>
        <w:t xml:space="preserve">5) </w:t>
      </w:r>
      <w:r w:rsidR="00F710C5" w:rsidRPr="00F710C5">
        <w:rPr>
          <w:rFonts w:ascii="Times New Roman" w:hAnsi="Times New Roman" w:cs="Times New Roman"/>
          <w:b/>
          <w:szCs w:val="20"/>
        </w:rPr>
        <w:t>статью 29  Правил  изложить в новой редакции</w:t>
      </w:r>
    </w:p>
    <w:p w:rsidR="009E4787" w:rsidRDefault="00D7771E" w:rsidP="00F710C5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«Статья 29  Градостроительные регламенты. Зоны сельскохозяйственного  использования</w:t>
      </w:r>
      <w:r w:rsidR="009E4787">
        <w:rPr>
          <w:rFonts w:ascii="Times New Roman" w:hAnsi="Times New Roman" w:cs="Times New Roman"/>
          <w:b/>
          <w:szCs w:val="20"/>
        </w:rPr>
        <w:t>»</w:t>
      </w:r>
    </w:p>
    <w:p w:rsidR="00450CAB" w:rsidRDefault="00450CAB" w:rsidP="00ED4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Зона сельскохозяйственного использования</w:t>
      </w:r>
    </w:p>
    <w:p w:rsidR="00ED42CF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>1. Основные виды разрешенного использования:</w:t>
      </w:r>
    </w:p>
    <w:p w:rsidR="00D7771E" w:rsidRPr="00CA7A23" w:rsidRDefault="00D7771E" w:rsidP="00D777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614474">
        <w:rPr>
          <w:rFonts w:ascii="Times New Roman" w:hAnsi="Times New Roman" w:cs="Times New Roman"/>
        </w:rPr>
        <w:t>7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750"/>
        <w:gridCol w:w="3174"/>
      </w:tblGrid>
      <w:tr w:rsidR="00ED42CF" w:rsidRPr="00CA7A23" w:rsidTr="002C4817">
        <w:trPr>
          <w:trHeight w:val="552"/>
        </w:trPr>
        <w:tc>
          <w:tcPr>
            <w:tcW w:w="1383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Пчеловодство (код – 1.12), в части осуществления хозяйственной деятельности,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D42CF" w:rsidRPr="00CA7A23" w:rsidRDefault="00ED42CF" w:rsidP="002C48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0,1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–3 га.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Показатели, не урегулированные в настоящей таблице, определяются в соответствии с требованиями местных нормативов градостроительного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Садоводство (код - 1.5), в части осуществления хозяйственной деятельности, в том числе на сельскохозяйственных угодьях, связанной с выращиванием многолетних плодовых и ягодных культур.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размеры земельного участка – 0,01га.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0,15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Ведение личного подсобного хозяйства на полевых участках (код - 1.16), в части производства сельскохозяйственной продукции без права возведения объектов капитального строительства.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0,06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0,3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-ширина земельного участка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20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минимальное расстояние от границ смежного участка до основного строения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5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 прочих </w:t>
            </w:r>
            <w:proofErr w:type="spellStart"/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хоз.построек</w:t>
            </w:r>
            <w:proofErr w:type="spellEnd"/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строений, сооружений вспомогательного использования,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более 2 этажей.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0,3;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 xml:space="preserve">- коэффициент свободных территорий –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lastRenderedPageBreak/>
              <w:t>не менее 0,7.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данной таблицей, принимаются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Данный пункт градостроительного регламента используется только применительно к территориям, расположенным за границами населенного пункта.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</w:t>
            </w:r>
            <w:smartTag w:uri="urn:schemas-microsoft-com:office:smarttags" w:element="metricconverter">
              <w:smartTagPr>
                <w:attr w:name="ProductID" w:val="2,5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2,5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Сенокошение (код - 1.19), в части кошения трав, сбора и заготовки сена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(минимальные и максимальные) размеры участка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При проектировании и строительстве в зонах затопления необходимо предусматривать инженерную защиту от затопления и подтопления зданий.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Запрещается строительство объектов капитального строительства, несовместимых с функциональным назначением территории.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Выпас сельскохозяйственных животных (код – 1.20), в части выпаса сельскохозяйственных животных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(минимальные и максимальные) размеры участка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При проектировании и строительстве в зонах затопления необходимо предусматривать инженерную защиту от затопления и подтопления зданий. </w:t>
            </w:r>
          </w:p>
          <w:p w:rsidR="00F710C5" w:rsidRPr="00CA7A23" w:rsidRDefault="00ED42CF" w:rsidP="00F710C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Запрещается строительство объектов капитального строительства, несовместимых с функциональным назначением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Ведение садоводства (код - 13.2), в части осуществления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 xml:space="preserve">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11" w:anchor="Par140" w:tooltip="2.1" w:history="1">
              <w:r w:rsidRPr="00CA7A23">
                <w:rPr>
                  <w:rFonts w:ascii="Times New Roman" w:hAnsi="Times New Roman" w:cs="Times New Roman"/>
                  <w:sz w:val="20"/>
                  <w:szCs w:val="20"/>
                </w:rPr>
                <w:t>кодом 2.1</w:t>
              </w:r>
            </w:hyperlink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, хозяйственных построек и гаражей</w:t>
            </w:r>
          </w:p>
        </w:tc>
        <w:tc>
          <w:tcPr>
            <w:tcW w:w="1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0,01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0,15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-ширина земельного участка –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20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минимальное расстояние от границ смежного участка до основного строения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 прочих </w:t>
            </w:r>
            <w:proofErr w:type="spellStart"/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хоз.построек</w:t>
            </w:r>
            <w:proofErr w:type="spellEnd"/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строений, сооружений вспомогательного использования,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A7A2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 м</w:t>
              </w:r>
            </w:smartTag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Предельная высота объекта не более 2 этажей.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0,3;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0,7.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  <w:b/>
          <w:color w:val="000000"/>
          <w:sz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 xml:space="preserve">2.   Условно разрешенные виды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3727"/>
        <w:gridCol w:w="3153"/>
      </w:tblGrid>
      <w:tr w:rsidR="00ED42CF" w:rsidRPr="00CA7A23" w:rsidTr="002C4817">
        <w:trPr>
          <w:trHeight w:val="552"/>
        </w:trPr>
        <w:tc>
          <w:tcPr>
            <w:tcW w:w="1406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4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406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Животноводство (код - 1.7), части осуществления хозяйственной деятельности, связанной с разведением сельскохозяйственных животных (крупного рогатого скота, овец, коз, лошадей), с разведением домашних пород птиц, разведением свиней;</w:t>
            </w:r>
          </w:p>
          <w:p w:rsidR="00ED42CF" w:rsidRPr="00CA7A23" w:rsidRDefault="00ED42CF" w:rsidP="002C48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(материала).</w:t>
            </w:r>
          </w:p>
        </w:tc>
        <w:tc>
          <w:tcPr>
            <w:tcW w:w="19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0,1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–3 га.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450CAB" w:rsidRPr="00CA7A23" w:rsidTr="002C4817">
        <w:tc>
          <w:tcPr>
            <w:tcW w:w="1406" w:type="pct"/>
          </w:tcPr>
          <w:p w:rsidR="00450CAB" w:rsidRPr="00CA7A23" w:rsidRDefault="00450CAB" w:rsidP="002A0311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450CAB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Скотоводство (код - 1.8), в части осуществления хозяйственной деятельности, в том числе на сельскохозяйственных угодьях - сенокошение, выпас сельскохозяйственных животных.</w:t>
            </w:r>
          </w:p>
        </w:tc>
        <w:tc>
          <w:tcPr>
            <w:tcW w:w="1947" w:type="pct"/>
          </w:tcPr>
          <w:p w:rsidR="00450CAB" w:rsidRPr="00CA7A23" w:rsidRDefault="00450CAB" w:rsidP="002A0311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Предельные (минимальные и максимальные) размеры участка не подлежат установлению.</w:t>
            </w:r>
          </w:p>
          <w:p w:rsidR="00450CAB" w:rsidRPr="00CA7A23" w:rsidRDefault="00450CAB" w:rsidP="002A0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450CAB" w:rsidRPr="00CA7A23" w:rsidRDefault="00450CAB" w:rsidP="002A0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Предельная высота объекта не подлежит </w:t>
            </w: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установлению.</w:t>
            </w:r>
          </w:p>
          <w:p w:rsidR="00450CAB" w:rsidRPr="00CA7A23" w:rsidRDefault="00450CAB" w:rsidP="002A0311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647" w:type="pct"/>
          </w:tcPr>
          <w:p w:rsidR="00450CAB" w:rsidRPr="00CA7A23" w:rsidRDefault="00450CAB" w:rsidP="002A0311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При проектировании и строительстве в зонах затопления необходимо предусматривать инженерную защиту от затопления и подтопления зданий. </w:t>
            </w:r>
          </w:p>
          <w:p w:rsidR="00450CAB" w:rsidRPr="00CA7A23" w:rsidRDefault="00450CAB" w:rsidP="002A0311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Запрещается строительство объектов капитального строительства, несовместимых с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функциональным назначением территории.</w:t>
            </w:r>
          </w:p>
          <w:p w:rsidR="00450CAB" w:rsidRPr="00CA7A23" w:rsidRDefault="00450CAB" w:rsidP="002A0311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450CAB" w:rsidRPr="00CA7A23" w:rsidTr="002C4817">
        <w:tc>
          <w:tcPr>
            <w:tcW w:w="1406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Растениеводство (код – 1.1), в части осуществления хозяйственной деятельности, связанной с выращиванием сельскохозяйственных культур.</w:t>
            </w:r>
          </w:p>
        </w:tc>
        <w:tc>
          <w:tcPr>
            <w:tcW w:w="1947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-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</w:t>
            </w: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предельные максимальные размеры земельного участка не подлежат установлению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450CAB" w:rsidRPr="00CA7A23" w:rsidRDefault="00450CAB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450CAB" w:rsidRPr="00CA7A23" w:rsidRDefault="00450CAB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450CAB" w:rsidRPr="00CA7A23" w:rsidRDefault="00450CAB" w:rsidP="002C4817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0CAB" w:rsidRPr="00CA7A23" w:rsidTr="002C4817">
        <w:tc>
          <w:tcPr>
            <w:tcW w:w="1406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Выращивание зерновых и иных сельскохозяйственных культур (код - 1.2), в части осуществления хозяйственной деятельности на сельскохозяйственных угодьях, связанной с производством зерновых, бобовых, кормовых, технических и иных сельскохозяйственных культур.</w:t>
            </w:r>
          </w:p>
        </w:tc>
        <w:tc>
          <w:tcPr>
            <w:tcW w:w="1947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-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</w:t>
            </w: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предельные максимальные размеры земельного участка не подлежат установлению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450CAB" w:rsidRPr="00CA7A23" w:rsidRDefault="00450CAB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450CAB" w:rsidRPr="00CA7A23" w:rsidRDefault="00450CAB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450CAB" w:rsidRPr="00CA7A23" w:rsidTr="002C4817">
        <w:tc>
          <w:tcPr>
            <w:tcW w:w="1406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Овощеводство (код - 1.3), в части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теплиц.</w:t>
            </w:r>
          </w:p>
        </w:tc>
        <w:tc>
          <w:tcPr>
            <w:tcW w:w="1947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-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</w:t>
            </w: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предельные максимальные размеры земельного участка не подлежат установлению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450CAB" w:rsidRPr="00CA7A23" w:rsidRDefault="00450CAB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450CAB" w:rsidRPr="00CA7A23" w:rsidRDefault="00450CAB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Предельная высота объекта не подлежит </w:t>
            </w: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установлению.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Запрещается строительство объектов капитального строительства, несовместимых с функциональным назначением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территории. </w:t>
            </w:r>
          </w:p>
          <w:p w:rsidR="00450CAB" w:rsidRPr="00CA7A23" w:rsidRDefault="00450CAB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</w:rPr>
      </w:pPr>
    </w:p>
    <w:p w:rsidR="00ED42CF" w:rsidRPr="00CA7A23" w:rsidRDefault="00ED42CF" w:rsidP="00ED42CF">
      <w:pPr>
        <w:rPr>
          <w:rFonts w:ascii="Times New Roman" w:hAnsi="Times New Roman" w:cs="Times New Roman"/>
          <w:lang w:val="en-US"/>
        </w:rPr>
      </w:pPr>
      <w:r w:rsidRPr="00CA7A23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29"/>
        <w:gridCol w:w="3210"/>
      </w:tblGrid>
      <w:tr w:rsidR="00ED42CF" w:rsidRPr="00CA7A23" w:rsidTr="002C4817">
        <w:trPr>
          <w:trHeight w:val="384"/>
        </w:trPr>
        <w:tc>
          <w:tcPr>
            <w:tcW w:w="1375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Обеспечение сельскохозяйственного производства (код - 1.18), в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части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Предельные (максимальные и минимальные) размеры земельных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При проектировании и строительстве в зонах затопления необходимо предусматривать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Градостроительные регламенты не устанавливаются для сельскохозяйственных угодий в составе земель сельскохозяйственного назначения.</w:t>
            </w:r>
          </w:p>
        </w:tc>
      </w:tr>
    </w:tbl>
    <w:p w:rsidR="00ED42CF" w:rsidRPr="00CA7A23" w:rsidRDefault="00ED42CF" w:rsidP="00ED42CF">
      <w:pPr>
        <w:contextualSpacing/>
        <w:rPr>
          <w:rFonts w:ascii="Times New Roman" w:hAnsi="Times New Roman" w:cs="Times New Roman"/>
          <w:color w:val="FF0000"/>
        </w:rPr>
      </w:pPr>
    </w:p>
    <w:p w:rsidR="00ED42CF" w:rsidRPr="00614474" w:rsidRDefault="00AF2C17" w:rsidP="00ED42CF">
      <w:pPr>
        <w:pStyle w:val="3"/>
        <w:rPr>
          <w:rFonts w:ascii="Times New Roman" w:hAnsi="Times New Roman" w:cs="Times New Roman"/>
          <w:color w:val="auto"/>
        </w:rPr>
      </w:pPr>
      <w:r w:rsidRPr="00AF2C17">
        <w:rPr>
          <w:rFonts w:ascii="Times New Roman" w:hAnsi="Times New Roman" w:cs="Times New Roman"/>
          <w:color w:val="auto"/>
        </w:rPr>
        <w:t xml:space="preserve">     СХ4 Зона  сельскохозяйственных объектов 1</w:t>
      </w:r>
      <w:r w:rsidRPr="00AF2C17">
        <w:rPr>
          <w:rFonts w:ascii="Times New Roman" w:hAnsi="Times New Roman" w:cs="Times New Roman"/>
          <w:color w:val="auto"/>
          <w:lang w:val="en-US"/>
        </w:rPr>
        <w:t>V</w:t>
      </w:r>
      <w:r w:rsidRPr="00AF2C17">
        <w:rPr>
          <w:rFonts w:ascii="Times New Roman" w:hAnsi="Times New Roman" w:cs="Times New Roman"/>
          <w:color w:val="auto"/>
        </w:rPr>
        <w:t xml:space="preserve"> класса,  СХ5 Зона сельскохозяйственных объектов  </w:t>
      </w:r>
      <w:proofErr w:type="gramStart"/>
      <w:r w:rsidRPr="00AF2C17">
        <w:rPr>
          <w:rFonts w:ascii="Times New Roman" w:hAnsi="Times New Roman" w:cs="Times New Roman"/>
          <w:color w:val="auto"/>
        </w:rPr>
        <w:t>Ш</w:t>
      </w:r>
      <w:proofErr w:type="gramEnd"/>
      <w:r w:rsidRPr="00AF2C17">
        <w:rPr>
          <w:rFonts w:ascii="Times New Roman" w:hAnsi="Times New Roman" w:cs="Times New Roman"/>
          <w:color w:val="auto"/>
        </w:rPr>
        <w:t xml:space="preserve"> класса</w:t>
      </w:r>
      <w:r w:rsidR="00614474">
        <w:rPr>
          <w:rFonts w:ascii="Times New Roman" w:hAnsi="Times New Roman" w:cs="Times New Roman"/>
          <w:color w:val="auto"/>
        </w:rPr>
        <w:t xml:space="preserve">, СХ 6 Зона сельскохозяйственных объектов </w:t>
      </w:r>
      <w:r w:rsidR="00614474">
        <w:rPr>
          <w:rFonts w:ascii="Times New Roman" w:hAnsi="Times New Roman" w:cs="Times New Roman"/>
          <w:color w:val="auto"/>
          <w:lang w:val="en-US"/>
        </w:rPr>
        <w:t>II</w:t>
      </w:r>
      <w:r w:rsidR="00614474">
        <w:rPr>
          <w:rFonts w:ascii="Times New Roman" w:hAnsi="Times New Roman" w:cs="Times New Roman"/>
          <w:color w:val="auto"/>
        </w:rPr>
        <w:t xml:space="preserve"> класса</w:t>
      </w:r>
    </w:p>
    <w:p w:rsidR="00ED42CF" w:rsidRPr="00D7771E" w:rsidRDefault="00ED42CF" w:rsidP="00D7771E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D7771E">
        <w:rPr>
          <w:rFonts w:ascii="Times New Roman" w:hAnsi="Times New Roman" w:cs="Times New Roman"/>
        </w:rPr>
        <w:t>Основные виды разрешенного использования</w:t>
      </w:r>
      <w:r w:rsidRPr="00D7771E">
        <w:rPr>
          <w:rFonts w:ascii="Times New Roman" w:hAnsi="Times New Roman" w:cs="Times New Roman"/>
          <w:lang w:val="en-US"/>
        </w:rPr>
        <w:t>:</w:t>
      </w:r>
    </w:p>
    <w:p w:rsidR="00D7771E" w:rsidRPr="00D7771E" w:rsidRDefault="00614474" w:rsidP="00D77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  <w:r w:rsidR="00D7771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3727"/>
        <w:gridCol w:w="3153"/>
      </w:tblGrid>
      <w:tr w:rsidR="00ED42CF" w:rsidRPr="00CA7A23" w:rsidTr="002C4817">
        <w:trPr>
          <w:trHeight w:val="552"/>
        </w:trPr>
        <w:tc>
          <w:tcPr>
            <w:tcW w:w="1406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4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406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Овощеводство (код - 1.3), в части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теплиц.</w:t>
            </w:r>
          </w:p>
        </w:tc>
        <w:tc>
          <w:tcPr>
            <w:tcW w:w="19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-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4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, </w:t>
            </w: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предельные максимальные размеры земельного участка не подлежат установлению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lastRenderedPageBreak/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Запрещается строительство объектов капитального строительства, несовместимых с функциональным назначением территории.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c>
          <w:tcPr>
            <w:tcW w:w="1406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Пчеловодство (код – 1.12), в части осуществления хозяйственной деятельности,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D42CF" w:rsidRPr="00CA7A23" w:rsidRDefault="00ED42CF" w:rsidP="002C48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9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0,1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–3 га.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c>
          <w:tcPr>
            <w:tcW w:w="1406" w:type="pct"/>
          </w:tcPr>
          <w:p w:rsidR="00ED42CF" w:rsidRPr="00CA7A23" w:rsidRDefault="00ED42CF" w:rsidP="002C48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 на полевых участках (код - 1.16), в части производства сельскохозяйственной продукции, без права возведения объектов капитального строительства</w:t>
            </w:r>
          </w:p>
        </w:tc>
        <w:tc>
          <w:tcPr>
            <w:tcW w:w="19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0,06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–0,3 га.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Данный пункт градостроительного регламента используется только применительно  к территориям, расположенным за границами населенного пункта.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</w:t>
            </w:r>
            <w:smartTag w:uri="urn:schemas-microsoft-com:office:smarttags" w:element="metricconverter">
              <w:smartTagPr>
                <w:attr w:name="ProductID" w:val="2,5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2,5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  <w:b/>
          <w:color w:val="FF0000"/>
          <w:sz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 xml:space="preserve">2.   Условно разрешенные виды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3727"/>
        <w:gridCol w:w="3153"/>
      </w:tblGrid>
      <w:tr w:rsidR="00ED42CF" w:rsidRPr="00CA7A23" w:rsidTr="002C4817">
        <w:trPr>
          <w:trHeight w:val="552"/>
        </w:trPr>
        <w:tc>
          <w:tcPr>
            <w:tcW w:w="1406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 xml:space="preserve">ВИДЫ РАЗРЕШЕННОГО ИСПОЛЬЗОВАНИЯ ЗЕМЕЛЬНЫХ </w:t>
            </w: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lastRenderedPageBreak/>
              <w:t>УЧАСТКОВ И ОКС</w:t>
            </w:r>
          </w:p>
        </w:tc>
        <w:tc>
          <w:tcPr>
            <w:tcW w:w="194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lastRenderedPageBreak/>
              <w:t xml:space="preserve">ПРЕДЕЛЬНЫЕ РАЗМЕРЫ ЗЕМЕЛЬНЫХ УЧАСТКОВ И ПРЕДЕЛЬНЫЕ ПАРАМЕТРЫ РАЗРЕШЕННОГО СТРОИТЕЛЬСТВА, </w:t>
            </w: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lastRenderedPageBreak/>
              <w:t>РЕКОНСТРУКЦИИ ОКС</w:t>
            </w:r>
          </w:p>
        </w:tc>
        <w:tc>
          <w:tcPr>
            <w:tcW w:w="164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lastRenderedPageBreak/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406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Животноводство (код - 1.7), части осуществления хозяйственной деятельности, связанной с разведением сельскохозяйственных животных (крупного рогатого скота, овец, коз, лошадей), с разведением домашних пород птиц, разведением свиней;</w:t>
            </w:r>
          </w:p>
          <w:p w:rsidR="00ED42CF" w:rsidRPr="00CA7A23" w:rsidRDefault="00ED42CF" w:rsidP="002C48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(материала).</w:t>
            </w:r>
          </w:p>
        </w:tc>
        <w:tc>
          <w:tcPr>
            <w:tcW w:w="19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размеры земельного участка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0,1 га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Максимальные размеры земельного участка –3 га.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высота объекта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4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  <w:szCs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  <w:lang w:val="en-US"/>
        </w:rPr>
      </w:pPr>
      <w:r w:rsidRPr="00CA7A23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60"/>
        <w:gridCol w:w="3714"/>
        <w:gridCol w:w="3197"/>
      </w:tblGrid>
      <w:tr w:rsidR="00ED42CF" w:rsidRPr="00CA7A23" w:rsidTr="002C4817">
        <w:trPr>
          <w:trHeight w:val="384"/>
        </w:trPr>
        <w:tc>
          <w:tcPr>
            <w:tcW w:w="1390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0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0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206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rPr>
          <w:trHeight w:val="206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Хранение и переработка сельскохозяйственной продукции (код - 1.15), в части размещения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rPr>
          <w:trHeight w:val="206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Обеспечение сельскохозяйственного производства (код - 1.18), в части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Предельная высота объекта определяются в соответствии с техническими регламентами по заданию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ED42CF" w:rsidRPr="00CA7A23" w:rsidRDefault="00ED42CF" w:rsidP="002C481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AF2C17" w:rsidRDefault="00ED42CF" w:rsidP="00ED42CF">
      <w:pPr>
        <w:pStyle w:val="3"/>
        <w:rPr>
          <w:rFonts w:ascii="Times New Roman" w:hAnsi="Times New Roman" w:cs="Times New Roman"/>
          <w:color w:val="auto"/>
        </w:rPr>
      </w:pPr>
      <w:bookmarkStart w:id="10" w:name="_Toc279136702"/>
      <w:bookmarkStart w:id="11" w:name="_Toc296088885"/>
      <w:bookmarkStart w:id="12" w:name="_Toc457435166"/>
      <w:bookmarkStart w:id="13" w:name="_Toc467665350"/>
      <w:bookmarkStart w:id="14" w:name="_Toc467859126"/>
      <w:bookmarkStart w:id="15" w:name="_Toc479769705"/>
      <w:bookmarkStart w:id="16" w:name="_Toc4402618"/>
    </w:p>
    <w:p w:rsidR="00AF2C17" w:rsidRPr="00D7771E" w:rsidRDefault="00AF2C17" w:rsidP="00D7771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1927272"/>
      <w:r w:rsidRPr="00D7771E">
        <w:rPr>
          <w:rFonts w:ascii="Times New Roman" w:hAnsi="Times New Roman" w:cs="Times New Roman"/>
          <w:color w:val="auto"/>
          <w:sz w:val="24"/>
          <w:szCs w:val="24"/>
        </w:rPr>
        <w:t xml:space="preserve">                 6) Статью 30 Правил  изложить в новой редакции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45416" w:rsidRDefault="00AF2C17" w:rsidP="00AF2C17">
      <w:pPr>
        <w:rPr>
          <w:rFonts w:ascii="Times New Roman" w:hAnsi="Times New Roman" w:cs="Times New Roman"/>
          <w:b/>
          <w:sz w:val="24"/>
          <w:szCs w:val="24"/>
        </w:rPr>
      </w:pPr>
      <w:r w:rsidRPr="00D7771E">
        <w:rPr>
          <w:rFonts w:ascii="Times New Roman" w:hAnsi="Times New Roman" w:cs="Times New Roman"/>
          <w:b/>
          <w:sz w:val="24"/>
          <w:szCs w:val="24"/>
        </w:rPr>
        <w:t xml:space="preserve">« Статья 30      Градостроительные регламенты. Зоны рекреационного использования </w:t>
      </w:r>
    </w:p>
    <w:p w:rsidR="00F91490" w:rsidRPr="00D7771E" w:rsidRDefault="00C16B4C" w:rsidP="00AF2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490">
        <w:rPr>
          <w:rFonts w:ascii="Times New Roman" w:hAnsi="Times New Roman" w:cs="Times New Roman"/>
          <w:b/>
          <w:sz w:val="24"/>
          <w:szCs w:val="24"/>
        </w:rPr>
        <w:t>Зона рекреационного использования</w:t>
      </w:r>
    </w:p>
    <w:p w:rsidR="00ED42CF" w:rsidRPr="00D7771E" w:rsidRDefault="00ED42CF" w:rsidP="00D7771E">
      <w:pPr>
        <w:pStyle w:val="3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7771E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виды разрешенного использования</w:t>
      </w:r>
      <w:r w:rsidRPr="00D777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7771E" w:rsidRPr="00D7771E" w:rsidRDefault="00614474" w:rsidP="00D7771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750"/>
        <w:gridCol w:w="3174"/>
      </w:tblGrid>
      <w:tr w:rsidR="00ED42CF" w:rsidRPr="00CA7A23" w:rsidTr="002C4817">
        <w:trPr>
          <w:trHeight w:val="552"/>
        </w:trPr>
        <w:tc>
          <w:tcPr>
            <w:tcW w:w="1383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552"/>
        </w:trPr>
        <w:tc>
          <w:tcPr>
            <w:tcW w:w="1383" w:type="pct"/>
          </w:tcPr>
          <w:p w:rsidR="00ED42CF" w:rsidRPr="00CA7A23" w:rsidRDefault="00ED42CF" w:rsidP="002C48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Отдых (рекреация) (код - 5.0), в части обустройства мест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 xml:space="preserve"> для занятия спортом, физической культурой, пешими прогулками, отдыха и туризма, наблюдения за природой, пикников, охоты, рыбалки и иной деятельности;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создание и уход за парками, и скверами, прудами, озерами, пляжами, береговыми полосами водных объектов общего пользования, а также обустройство мест отдыха в них.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 –не подлежат установлению;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или предельная высота зданий, строений, сооружений не подлежат установлению;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процент застройки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-30%;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Площадь озеленения – 50% территории.</w:t>
            </w:r>
          </w:p>
        </w:tc>
        <w:tc>
          <w:tcPr>
            <w:tcW w:w="1658" w:type="pct"/>
          </w:tcPr>
          <w:p w:rsidR="00ED42CF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Не допускается размещение в санитарно-защитных зонах, установленных в предусмотренном действующим законодательством порядке.</w:t>
            </w:r>
          </w:p>
          <w:p w:rsidR="00ED42CF" w:rsidRPr="00CA7A23" w:rsidRDefault="00ED42CF" w:rsidP="00941716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rPr>
          <w:trHeight w:val="552"/>
        </w:trPr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Спорт (код – 5.1), в части размещения объектов капитального строительства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спортивных залов, бассейнов, стадионов; устройства площадок для занятия спортом и физкультурой (беговые дорожки, спортивные сооружения);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размещения спортивных баз и лагерей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осуществляется спортивная 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длительно проживающих в них лиц.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  <w:tc>
          <w:tcPr>
            <w:tcW w:w="1959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Минимальные отступы от границ земельного участка в целях определения места допустимого размещения объекта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Максимальный процент застройки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-30%;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Площадь озеленения – 50% территории.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Не допускается размещение в санитарно-защитных зонах, установленных в предусмотренном действующим законодательством порядке.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rPr>
          <w:trHeight w:val="552"/>
        </w:trPr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bookmarkStart w:id="18" w:name="sub_1052"/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Природно-познавательный туризм</w:t>
            </w:r>
            <w:bookmarkEnd w:id="18"/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(код - 5.2), в части размещения баз и палаточных лагерей для проведения походов и экскурсий по ознакомлению с природой, пеших и конных прогулок, устройства троп и дорожек, размещения щитов с познавательными сведениями об окружающей природной среде;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осуществления необходимых природоохранных и </w:t>
            </w:r>
            <w:proofErr w:type="spellStart"/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природовосстановительных</w:t>
            </w:r>
            <w:proofErr w:type="spellEnd"/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мероприятий.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Не допускается размещение в санитарно-защитных зонах, установленных в предусмотренном действующим законодательством порядке.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rPr>
          <w:trHeight w:val="552"/>
        </w:trPr>
        <w:tc>
          <w:tcPr>
            <w:tcW w:w="1383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Туристическое обслуживание (код - 5.2.1), в части размещения туристических гостиниц, кемпингов, баз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</w:tcPr>
          <w:p w:rsidR="00ED42CF" w:rsidRPr="00CA7A23" w:rsidRDefault="00ED42CF" w:rsidP="00AF2C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  <w:b/>
          <w:color w:val="FF0000"/>
          <w:sz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>2.   Условно разрешенные виды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750"/>
        <w:gridCol w:w="3174"/>
      </w:tblGrid>
      <w:tr w:rsidR="00ED42CF" w:rsidRPr="00CA7A23" w:rsidTr="002C4817">
        <w:trPr>
          <w:trHeight w:val="552"/>
        </w:trPr>
        <w:tc>
          <w:tcPr>
            <w:tcW w:w="1383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Магазины (код - 4.4), в части размещения объектов капитального строительства, предназначенных для продажи товаров, торговая площадь которых составляет до 5000 кв.м.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Предельное количество этажей  и предельная высота зданий должны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соответствовать требованиям к застройке жилой зоны, для которой организуется данная общественно-деловая зона.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Общественное питание (код - 4.6), в части размещения объектов капитального строительства в целях устройства мест общественного питания (кафе, столовые, закусочные).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не подлежат установлению,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объекта, за пределами которого запрещено строительство зданий, строений, сооружений: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-отступ от красной линии до линии регулирования застройки для вновь строящихся объектов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-расстояние между зданиями –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A7A23">
                <w:rPr>
                  <w:rFonts w:ascii="Times New Roman" w:hAnsi="Times New Roman" w:cs="Times New Roman"/>
                  <w:snapToGrid w:val="0"/>
                  <w:sz w:val="20"/>
                  <w:szCs w:val="20"/>
                  <w:lang w:bidi="en-US"/>
                </w:rPr>
                <w:t>15 м</w:t>
              </w:r>
            </w:smartTag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в соответствии с противопожарными требованиями в зависимости от огнестойкости зданий.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Предельное количество этажей  и предельная высота зданий должны соответствовать требованиям к застройке жилой зоны, для которой организуется данная общественно-деловая зона.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Максимальный процент застройки в границах земельных участков, определяемый как отношение суммарной площади застроенного земельного участка ко всей площади земельного участка: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-коэффициент застройки не более 0,9;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lang w:bidi="en-US"/>
              </w:rPr>
              <w:t>- коэффициент свободных территорий – не менее 0,1.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  <w:b/>
          <w:color w:val="000000"/>
          <w:sz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  <w:lang w:val="en-US"/>
        </w:rPr>
      </w:pPr>
      <w:r w:rsidRPr="00CA7A23">
        <w:rPr>
          <w:rFonts w:ascii="Times New Roman" w:hAnsi="Times New Roman" w:cs="Times New Roman"/>
        </w:rPr>
        <w:lastRenderedPageBreak/>
        <w:t>3.   Вспомогательные виды разрешенного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29"/>
        <w:gridCol w:w="3210"/>
      </w:tblGrid>
      <w:tr w:rsidR="00ED42CF" w:rsidRPr="00CA7A23" w:rsidTr="002C4817">
        <w:trPr>
          <w:trHeight w:val="384"/>
        </w:trPr>
        <w:tc>
          <w:tcPr>
            <w:tcW w:w="1375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1948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AF2C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Связь (код - 6.8), в части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инфраструктуру телерадиовещания.</w:t>
            </w:r>
          </w:p>
        </w:tc>
        <w:tc>
          <w:tcPr>
            <w:tcW w:w="1948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pStyle w:val="3"/>
        <w:rPr>
          <w:rFonts w:ascii="Times New Roman" w:eastAsia="SimSun" w:hAnsi="Times New Roman" w:cs="Times New Roman"/>
        </w:rPr>
      </w:pPr>
      <w:bookmarkStart w:id="19" w:name="_Toc418946964"/>
      <w:bookmarkStart w:id="20" w:name="_Toc457435169"/>
    </w:p>
    <w:p w:rsidR="00426881" w:rsidRDefault="00AF2C17" w:rsidP="00ED42CF">
      <w:pPr>
        <w:pStyle w:val="3"/>
        <w:rPr>
          <w:rFonts w:ascii="Times New Roman" w:hAnsi="Times New Roman" w:cs="Times New Roman"/>
          <w:color w:val="auto"/>
          <w:szCs w:val="26"/>
        </w:rPr>
      </w:pPr>
      <w:bookmarkStart w:id="21" w:name="_Toc467665351"/>
      <w:bookmarkStart w:id="22" w:name="_Toc467859127"/>
      <w:bookmarkStart w:id="23" w:name="_Toc479769706"/>
      <w:bookmarkStart w:id="24" w:name="_Toc4402619"/>
      <w:bookmarkStart w:id="25" w:name="_Toc11927273"/>
      <w:r w:rsidRPr="00331742">
        <w:rPr>
          <w:rFonts w:ascii="Times New Roman" w:hAnsi="Times New Roman" w:cs="Times New Roman"/>
          <w:color w:val="auto"/>
          <w:szCs w:val="26"/>
        </w:rPr>
        <w:t xml:space="preserve">7) Статью 31  </w:t>
      </w:r>
      <w:r w:rsidR="00426881">
        <w:rPr>
          <w:rFonts w:ascii="Times New Roman" w:hAnsi="Times New Roman" w:cs="Times New Roman"/>
          <w:color w:val="auto"/>
          <w:szCs w:val="26"/>
        </w:rPr>
        <w:t>Правил изложить в новой редакции:</w:t>
      </w:r>
    </w:p>
    <w:p w:rsidR="00AF2C17" w:rsidRDefault="00426881" w:rsidP="00ED42CF">
      <w:pPr>
        <w:pStyle w:val="3"/>
        <w:rPr>
          <w:rFonts w:ascii="Times New Roman" w:hAnsi="Times New Roman" w:cs="Times New Roman"/>
          <w:color w:val="auto"/>
          <w:szCs w:val="26"/>
        </w:rPr>
      </w:pPr>
      <w:r>
        <w:rPr>
          <w:rFonts w:ascii="Times New Roman" w:hAnsi="Times New Roman" w:cs="Times New Roman"/>
          <w:color w:val="auto"/>
          <w:szCs w:val="26"/>
        </w:rPr>
        <w:t xml:space="preserve"> «Статья  31     </w:t>
      </w:r>
      <w:r w:rsidR="00AF2C17" w:rsidRPr="00331742">
        <w:rPr>
          <w:rFonts w:ascii="Times New Roman" w:hAnsi="Times New Roman" w:cs="Times New Roman"/>
          <w:color w:val="auto"/>
          <w:szCs w:val="26"/>
        </w:rPr>
        <w:t>Градостроительные регламенты.</w:t>
      </w:r>
      <w:r w:rsidR="00331742" w:rsidRPr="00331742">
        <w:rPr>
          <w:rFonts w:ascii="Times New Roman" w:hAnsi="Times New Roman" w:cs="Times New Roman"/>
          <w:color w:val="auto"/>
          <w:szCs w:val="26"/>
        </w:rPr>
        <w:t xml:space="preserve">  Зоны специального назначения </w:t>
      </w:r>
    </w:p>
    <w:p w:rsidR="00445416" w:rsidRPr="00F91490" w:rsidRDefault="00F91490" w:rsidP="00445416">
      <w:pPr>
        <w:rPr>
          <w:rFonts w:ascii="Times New Roman" w:hAnsi="Times New Roman" w:cs="Times New Roman"/>
          <w:b/>
        </w:rPr>
      </w:pPr>
      <w:r w:rsidRPr="00F91490">
        <w:rPr>
          <w:rFonts w:ascii="Times New Roman" w:hAnsi="Times New Roman" w:cs="Times New Roman"/>
          <w:b/>
        </w:rPr>
        <w:t xml:space="preserve">   СН</w:t>
      </w:r>
      <w:proofErr w:type="gramStart"/>
      <w:r w:rsidRPr="00F91490">
        <w:rPr>
          <w:rFonts w:ascii="Times New Roman" w:hAnsi="Times New Roman" w:cs="Times New Roman"/>
          <w:b/>
        </w:rPr>
        <w:t>1</w:t>
      </w:r>
      <w:proofErr w:type="gramEnd"/>
      <w:r w:rsidRPr="00F91490">
        <w:rPr>
          <w:rFonts w:ascii="Times New Roman" w:hAnsi="Times New Roman" w:cs="Times New Roman"/>
          <w:b/>
        </w:rPr>
        <w:t xml:space="preserve"> Зона объектов специального назначения  </w:t>
      </w:r>
      <w:r w:rsidRPr="00F91490">
        <w:rPr>
          <w:rFonts w:ascii="Times New Roman" w:hAnsi="Times New Roman" w:cs="Times New Roman"/>
          <w:b/>
          <w:lang w:val="en-US"/>
        </w:rPr>
        <w:t>V</w:t>
      </w:r>
      <w:r w:rsidRPr="00F91490">
        <w:rPr>
          <w:rFonts w:ascii="Times New Roman" w:hAnsi="Times New Roman" w:cs="Times New Roman"/>
          <w:b/>
        </w:rPr>
        <w:t xml:space="preserve">  класса </w:t>
      </w:r>
    </w:p>
    <w:bookmarkEnd w:id="19"/>
    <w:bookmarkEnd w:id="20"/>
    <w:bookmarkEnd w:id="21"/>
    <w:bookmarkEnd w:id="22"/>
    <w:bookmarkEnd w:id="23"/>
    <w:bookmarkEnd w:id="24"/>
    <w:bookmarkEnd w:id="25"/>
    <w:p w:rsidR="00ED42CF" w:rsidRPr="00426881" w:rsidRDefault="00ED42CF" w:rsidP="00426881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426881">
        <w:rPr>
          <w:rFonts w:ascii="Times New Roman" w:hAnsi="Times New Roman" w:cs="Times New Roman"/>
        </w:rPr>
        <w:t>Основные виды разрешенного использования:</w:t>
      </w:r>
    </w:p>
    <w:p w:rsidR="00426881" w:rsidRPr="00426881" w:rsidRDefault="00614474" w:rsidP="0042688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Таблица 10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750"/>
        <w:gridCol w:w="3174"/>
      </w:tblGrid>
      <w:tr w:rsidR="00ED42CF" w:rsidRPr="00CA7A23" w:rsidTr="002C4817">
        <w:trPr>
          <w:trHeight w:val="552"/>
        </w:trPr>
        <w:tc>
          <w:tcPr>
            <w:tcW w:w="1383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59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5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c>
          <w:tcPr>
            <w:tcW w:w="1383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Ритуальная деятельность (код – 12.1), в части р</w:t>
            </w: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азмещения кладбищ, крематориев и мест захоронения;</w:t>
            </w:r>
          </w:p>
          <w:p w:rsidR="00ED42CF" w:rsidRPr="00CA7A23" w:rsidRDefault="00ED42CF" w:rsidP="002C48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размещение соответствующих культовых сооружений;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959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>Предельные (максимальные и минимальные)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размеры земельного участка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t xml:space="preserve">Максимальный процент застройки в границах земельного участка </w:t>
            </w:r>
            <w:r w:rsidRPr="00CA7A2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bidi="en-US"/>
              </w:rPr>
              <w:lastRenderedPageBreak/>
              <w:t>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проектирования.</w:t>
            </w:r>
          </w:p>
        </w:tc>
        <w:tc>
          <w:tcPr>
            <w:tcW w:w="1658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Запрещается строительство объектов капитального строительства, несовместимых с функциональным назначением территории. </w:t>
            </w:r>
          </w:p>
          <w:p w:rsidR="00ED42CF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  <w:p w:rsidR="00445416" w:rsidRPr="00CA7A23" w:rsidRDefault="00F91490" w:rsidP="00DE576E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Режим использования  в санитарн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защитных  зонах  объектов  специального назначения определен СанПиН 2.2.1/2.1.1.1200-03, </w:t>
            </w:r>
            <w:r w:rsidR="00DE576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утвержденными  постано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в</w:t>
            </w:r>
            <w:r w:rsidR="00DE576E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ле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нием  Главного  государственного санитарного  врача Российской Федерации  от 25..09.2007 №74</w:t>
            </w:r>
          </w:p>
        </w:tc>
      </w:tr>
    </w:tbl>
    <w:p w:rsidR="00ED42CF" w:rsidRPr="00CA7A23" w:rsidRDefault="00ED42CF" w:rsidP="00ED42CF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D42CF" w:rsidRPr="00CA7A23" w:rsidRDefault="00ED42CF" w:rsidP="00ED42CF">
      <w:pPr>
        <w:rPr>
          <w:rFonts w:ascii="Times New Roman" w:hAnsi="Times New Roman" w:cs="Times New Roman"/>
        </w:rPr>
      </w:pPr>
      <w:r w:rsidRPr="00CA7A23">
        <w:rPr>
          <w:rFonts w:ascii="Times New Roman" w:hAnsi="Times New Roman" w:cs="Times New Roman"/>
        </w:rPr>
        <w:t>2.   Условно разрешенные виды использования: нет.</w:t>
      </w:r>
    </w:p>
    <w:p w:rsidR="00ED42CF" w:rsidRPr="00CA7A23" w:rsidRDefault="00ED42CF" w:rsidP="00ED42CF">
      <w:pPr>
        <w:rPr>
          <w:rFonts w:ascii="Times New Roman" w:hAnsi="Times New Roman" w:cs="Times New Roman"/>
          <w:lang w:val="en-US"/>
        </w:rPr>
      </w:pPr>
      <w:r w:rsidRPr="00CA7A23">
        <w:rPr>
          <w:rFonts w:ascii="Times New Roman" w:hAnsi="Times New Roman" w:cs="Times New Roman"/>
        </w:rPr>
        <w:t>3.   Вспомогательные виды разрешенного использования</w:t>
      </w:r>
      <w:r w:rsidRPr="00CA7A23">
        <w:rPr>
          <w:rFonts w:ascii="Times New Roman" w:hAnsi="Times New Roman" w:cs="Times New Roman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2"/>
        <w:gridCol w:w="3729"/>
        <w:gridCol w:w="3210"/>
      </w:tblGrid>
      <w:tr w:rsidR="00ED42CF" w:rsidRPr="00CA7A23" w:rsidTr="002C4817">
        <w:trPr>
          <w:trHeight w:val="384"/>
        </w:trPr>
        <w:tc>
          <w:tcPr>
            <w:tcW w:w="1375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ВИДЫ РАЗРЕШЕННОГО ИСПОЛЬЗОВАНИЯ ЗЕМЕЛЬНЫХ УЧАСТКОВ И ОКС</w:t>
            </w:r>
          </w:p>
        </w:tc>
        <w:tc>
          <w:tcPr>
            <w:tcW w:w="1948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677" w:type="pct"/>
            <w:vAlign w:val="center"/>
          </w:tcPr>
          <w:p w:rsidR="00ED42CF" w:rsidRPr="00CA7A23" w:rsidRDefault="00ED42CF" w:rsidP="002C48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</w:pPr>
            <w:r w:rsidRPr="00CA7A2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  <w:lang w:bidi="en-US"/>
              </w:rPr>
              <w:t>ОГРАНИЧЕНИЯ ИСПОЛЬЗОВАНИЯ ЗЕМЕЛЬНЫХ УЧАСТКОВ И ОКС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Коммунальное обслуживание (код - 3.1), в части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Предельные (максимальные и минимальные)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 размеры земельного участка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Параметры строительства 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зданий.</w:t>
            </w:r>
          </w:p>
        </w:tc>
      </w:tr>
      <w:tr w:rsidR="00ED42CF" w:rsidRPr="00CA7A23" w:rsidTr="002C4817">
        <w:trPr>
          <w:trHeight w:val="206"/>
        </w:trPr>
        <w:tc>
          <w:tcPr>
            <w:tcW w:w="1375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t xml:space="preserve">Связь (код - 6.8), в части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>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инфраструктуру телерадиовещания.</w:t>
            </w:r>
          </w:p>
        </w:tc>
        <w:tc>
          <w:tcPr>
            <w:tcW w:w="1948" w:type="pct"/>
          </w:tcPr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Предельные (максимальные и </w:t>
            </w: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минимальные) размеры земельных участков не подлежат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Предельная высота объекта определяются в соответствии с техническими регламентами по заданию на проектирование.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:rsidR="00ED42CF" w:rsidRPr="00CA7A23" w:rsidRDefault="00ED42CF" w:rsidP="002C4817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A7A2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  <w:tc>
          <w:tcPr>
            <w:tcW w:w="1677" w:type="pct"/>
          </w:tcPr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Параметры строительства </w:t>
            </w:r>
            <w:r w:rsidRPr="00CA7A23"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  <w:lastRenderedPageBreak/>
              <w:t xml:space="preserve">определяются в соответствии со строительными нормами и правилами, техническими регламентами. </w:t>
            </w:r>
          </w:p>
          <w:p w:rsidR="00ED42CF" w:rsidRPr="00CA7A23" w:rsidRDefault="00ED42CF" w:rsidP="002C4817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</w:tr>
    </w:tbl>
    <w:p w:rsidR="00ED42CF" w:rsidRPr="00CA7A23" w:rsidRDefault="00ED42CF" w:rsidP="00ED42CF">
      <w:pPr>
        <w:spacing w:line="240" w:lineRule="auto"/>
        <w:rPr>
          <w:rFonts w:ascii="Times New Roman" w:hAnsi="Times New Roman" w:cs="Times New Roman"/>
        </w:rPr>
      </w:pPr>
    </w:p>
    <w:p w:rsidR="00074BF5" w:rsidRPr="00CA7A23" w:rsidRDefault="00074BF5" w:rsidP="004027BB">
      <w:pPr>
        <w:tabs>
          <w:tab w:val="left" w:pos="1440"/>
        </w:tabs>
        <w:ind w:firstLine="709"/>
        <w:jc w:val="right"/>
        <w:rPr>
          <w:rFonts w:ascii="Times New Roman" w:hAnsi="Times New Roman" w:cs="Times New Roman"/>
        </w:rPr>
      </w:pPr>
    </w:p>
    <w:p w:rsidR="00426881" w:rsidRPr="00DE576E" w:rsidRDefault="00DE576E" w:rsidP="00426881">
      <w:pPr>
        <w:pStyle w:val="a7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76E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426881" w:rsidRDefault="00426881" w:rsidP="00426881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426881" w:rsidRDefault="00426881" w:rsidP="00426881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426881" w:rsidRPr="00DE576E" w:rsidRDefault="00614474" w:rsidP="00426881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Селосонского</w:t>
      </w:r>
      <w:r w:rsidR="00426881" w:rsidRPr="00DE576E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1846CB" w:rsidRPr="00CA7A23" w:rsidRDefault="001846CB" w:rsidP="004027BB">
      <w:pPr>
        <w:tabs>
          <w:tab w:val="left" w:pos="1440"/>
        </w:tabs>
        <w:ind w:firstLine="709"/>
        <w:jc w:val="right"/>
        <w:rPr>
          <w:rFonts w:ascii="Times New Roman" w:hAnsi="Times New Roman" w:cs="Times New Roman"/>
        </w:rPr>
      </w:pPr>
    </w:p>
    <w:p w:rsidR="00074BF5" w:rsidRPr="00CA7A23" w:rsidRDefault="00074BF5" w:rsidP="004027BB">
      <w:pPr>
        <w:tabs>
          <w:tab w:val="left" w:pos="1440"/>
        </w:tabs>
        <w:ind w:firstLine="709"/>
        <w:jc w:val="right"/>
        <w:rPr>
          <w:rFonts w:ascii="Times New Roman" w:hAnsi="Times New Roman" w:cs="Times New Roman"/>
        </w:rPr>
      </w:pPr>
    </w:p>
    <w:sectPr w:rsidR="00074BF5" w:rsidRPr="00CA7A23" w:rsidSect="0088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66A"/>
    <w:multiLevelType w:val="hybridMultilevel"/>
    <w:tmpl w:val="69FC5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199"/>
    <w:multiLevelType w:val="hybridMultilevel"/>
    <w:tmpl w:val="FBCE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78E7"/>
    <w:multiLevelType w:val="hybridMultilevel"/>
    <w:tmpl w:val="0E40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4FC"/>
    <w:multiLevelType w:val="hybridMultilevel"/>
    <w:tmpl w:val="7EA4E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BE9"/>
    <w:multiLevelType w:val="hybridMultilevel"/>
    <w:tmpl w:val="AC1E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70EA7"/>
    <w:multiLevelType w:val="hybridMultilevel"/>
    <w:tmpl w:val="58BE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26F52"/>
    <w:multiLevelType w:val="hybridMultilevel"/>
    <w:tmpl w:val="8DC65FC8"/>
    <w:lvl w:ilvl="0" w:tplc="6C509B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410AF"/>
    <w:multiLevelType w:val="hybridMultilevel"/>
    <w:tmpl w:val="C7A0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96B64"/>
    <w:multiLevelType w:val="hybridMultilevel"/>
    <w:tmpl w:val="4A92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676CC"/>
    <w:multiLevelType w:val="hybridMultilevel"/>
    <w:tmpl w:val="A3C68D6A"/>
    <w:lvl w:ilvl="0" w:tplc="C406B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71E"/>
    <w:rsid w:val="00002082"/>
    <w:rsid w:val="0003421B"/>
    <w:rsid w:val="0004518C"/>
    <w:rsid w:val="000715EC"/>
    <w:rsid w:val="00073BF4"/>
    <w:rsid w:val="00074BF5"/>
    <w:rsid w:val="000A03AA"/>
    <w:rsid w:val="00107826"/>
    <w:rsid w:val="001102C9"/>
    <w:rsid w:val="00161F3B"/>
    <w:rsid w:val="00164379"/>
    <w:rsid w:val="001846CB"/>
    <w:rsid w:val="00186A68"/>
    <w:rsid w:val="0019463B"/>
    <w:rsid w:val="001A3211"/>
    <w:rsid w:val="001F0EDB"/>
    <w:rsid w:val="00205FA9"/>
    <w:rsid w:val="00241311"/>
    <w:rsid w:val="002A0311"/>
    <w:rsid w:val="002C3989"/>
    <w:rsid w:val="002C4817"/>
    <w:rsid w:val="002C773B"/>
    <w:rsid w:val="002E4314"/>
    <w:rsid w:val="002E6B8C"/>
    <w:rsid w:val="002E6D49"/>
    <w:rsid w:val="002F1437"/>
    <w:rsid w:val="0030023D"/>
    <w:rsid w:val="00302B47"/>
    <w:rsid w:val="00313341"/>
    <w:rsid w:val="0033006A"/>
    <w:rsid w:val="00331742"/>
    <w:rsid w:val="003379E4"/>
    <w:rsid w:val="0038671E"/>
    <w:rsid w:val="003B73C1"/>
    <w:rsid w:val="003F3DF5"/>
    <w:rsid w:val="004027BB"/>
    <w:rsid w:val="00405E22"/>
    <w:rsid w:val="00406460"/>
    <w:rsid w:val="0041603C"/>
    <w:rsid w:val="00426881"/>
    <w:rsid w:val="00445416"/>
    <w:rsid w:val="00450CAB"/>
    <w:rsid w:val="004627C1"/>
    <w:rsid w:val="00474024"/>
    <w:rsid w:val="00491992"/>
    <w:rsid w:val="004B095C"/>
    <w:rsid w:val="004D47F0"/>
    <w:rsid w:val="004F2AAC"/>
    <w:rsid w:val="00532420"/>
    <w:rsid w:val="005F171B"/>
    <w:rsid w:val="0060470D"/>
    <w:rsid w:val="006108CF"/>
    <w:rsid w:val="00614474"/>
    <w:rsid w:val="0065788D"/>
    <w:rsid w:val="00694124"/>
    <w:rsid w:val="006A4092"/>
    <w:rsid w:val="006B4363"/>
    <w:rsid w:val="007271F6"/>
    <w:rsid w:val="00794C67"/>
    <w:rsid w:val="007C3981"/>
    <w:rsid w:val="007D7752"/>
    <w:rsid w:val="007E0DDD"/>
    <w:rsid w:val="007F2FA0"/>
    <w:rsid w:val="00886CC3"/>
    <w:rsid w:val="00887E91"/>
    <w:rsid w:val="00941716"/>
    <w:rsid w:val="00955DE0"/>
    <w:rsid w:val="009815AC"/>
    <w:rsid w:val="009B1BF2"/>
    <w:rsid w:val="009E4787"/>
    <w:rsid w:val="00A23A25"/>
    <w:rsid w:val="00A427CF"/>
    <w:rsid w:val="00AC0F42"/>
    <w:rsid w:val="00AD3C40"/>
    <w:rsid w:val="00AE773E"/>
    <w:rsid w:val="00AF2C17"/>
    <w:rsid w:val="00AF6254"/>
    <w:rsid w:val="00B4216D"/>
    <w:rsid w:val="00B50C76"/>
    <w:rsid w:val="00B66BBA"/>
    <w:rsid w:val="00B72092"/>
    <w:rsid w:val="00B72B9C"/>
    <w:rsid w:val="00B929D9"/>
    <w:rsid w:val="00BA3DC8"/>
    <w:rsid w:val="00BB60E8"/>
    <w:rsid w:val="00BC2147"/>
    <w:rsid w:val="00BC6305"/>
    <w:rsid w:val="00BE4E5E"/>
    <w:rsid w:val="00C10309"/>
    <w:rsid w:val="00C16B4C"/>
    <w:rsid w:val="00C17351"/>
    <w:rsid w:val="00C33CB5"/>
    <w:rsid w:val="00CA7A23"/>
    <w:rsid w:val="00CB08D3"/>
    <w:rsid w:val="00CC3867"/>
    <w:rsid w:val="00CE08E2"/>
    <w:rsid w:val="00CE19FC"/>
    <w:rsid w:val="00CF097F"/>
    <w:rsid w:val="00D7771E"/>
    <w:rsid w:val="00D77DED"/>
    <w:rsid w:val="00D8433D"/>
    <w:rsid w:val="00DE576E"/>
    <w:rsid w:val="00DE5D68"/>
    <w:rsid w:val="00DF365D"/>
    <w:rsid w:val="00E36407"/>
    <w:rsid w:val="00E575FD"/>
    <w:rsid w:val="00E57C38"/>
    <w:rsid w:val="00E95AF8"/>
    <w:rsid w:val="00EB61D8"/>
    <w:rsid w:val="00EB6522"/>
    <w:rsid w:val="00ED4158"/>
    <w:rsid w:val="00ED42CF"/>
    <w:rsid w:val="00F36F37"/>
    <w:rsid w:val="00F4730A"/>
    <w:rsid w:val="00F710C5"/>
    <w:rsid w:val="00F91490"/>
    <w:rsid w:val="00FA2EF4"/>
    <w:rsid w:val="00FC1FDF"/>
    <w:rsid w:val="00FC5990"/>
    <w:rsid w:val="00FD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FD"/>
  </w:style>
  <w:style w:type="paragraph" w:styleId="1">
    <w:name w:val="heading 1"/>
    <w:basedOn w:val="a"/>
    <w:next w:val="a"/>
    <w:link w:val="10"/>
    <w:qFormat/>
    <w:rsid w:val="009B1B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4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0C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BF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7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9B1BF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B1BF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5">
    <w:name w:val="???????"/>
    <w:rsid w:val="009B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rsid w:val="009B1BF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1BF2"/>
    <w:pPr>
      <w:widowControl w:val="0"/>
      <w:shd w:val="clear" w:color="auto" w:fill="FFFFFF"/>
      <w:spacing w:before="240" w:after="120" w:line="494" w:lineRule="exact"/>
      <w:jc w:val="center"/>
    </w:pPr>
    <w:rPr>
      <w:sz w:val="26"/>
      <w:szCs w:val="26"/>
    </w:rPr>
  </w:style>
  <w:style w:type="table" w:styleId="a6">
    <w:name w:val="Table Grid"/>
    <w:basedOn w:val="a1"/>
    <w:rsid w:val="0007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305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D77D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7DED"/>
  </w:style>
  <w:style w:type="paragraph" w:styleId="a8">
    <w:name w:val="Body Text Indent"/>
    <w:basedOn w:val="a"/>
    <w:link w:val="a9"/>
    <w:rsid w:val="00D77DE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D77DED"/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E5D6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E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locked/>
    <w:rsid w:val="002C773B"/>
    <w:rPr>
      <w:b/>
      <w:bCs/>
      <w:spacing w:val="6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2C773B"/>
    <w:pPr>
      <w:widowControl w:val="0"/>
      <w:shd w:val="clear" w:color="auto" w:fill="FFFFFF"/>
      <w:spacing w:before="360" w:after="0" w:line="410" w:lineRule="exact"/>
      <w:ind w:firstLine="700"/>
      <w:jc w:val="both"/>
      <w:outlineLvl w:val="0"/>
    </w:pPr>
    <w:rPr>
      <w:b/>
      <w:bCs/>
      <w:spacing w:val="6"/>
      <w:sz w:val="21"/>
      <w:szCs w:val="21"/>
    </w:rPr>
  </w:style>
  <w:style w:type="character" w:customStyle="1" w:styleId="10pt">
    <w:name w:val="Заголовок №1 + Интервал 0 pt"/>
    <w:basedOn w:val="11"/>
    <w:rsid w:val="002C773B"/>
    <w:rPr>
      <w:rFonts w:ascii="Times New Roman" w:hAnsi="Times New Roman" w:cs="Times New Roman"/>
      <w:b/>
      <w:bCs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2C773B"/>
    <w:rPr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773B"/>
    <w:pPr>
      <w:widowControl w:val="0"/>
      <w:shd w:val="clear" w:color="auto" w:fill="FFFFFF"/>
      <w:spacing w:after="0" w:line="410" w:lineRule="exact"/>
      <w:jc w:val="both"/>
    </w:pPr>
    <w:rPr>
      <w:i/>
      <w:iCs/>
      <w:spacing w:val="2"/>
      <w:sz w:val="21"/>
      <w:szCs w:val="21"/>
    </w:rPr>
  </w:style>
  <w:style w:type="paragraph" w:customStyle="1" w:styleId="s1">
    <w:name w:val="s_1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s1">
    <w:name w:val="indent_1 s_1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semiHidden/>
    <w:rsid w:val="002C77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C773B"/>
    <w:rPr>
      <w:rFonts w:ascii="Tahoma" w:eastAsia="Times New Roman" w:hAnsi="Tahoma" w:cs="Tahoma"/>
      <w:sz w:val="16"/>
      <w:szCs w:val="16"/>
    </w:rPr>
  </w:style>
  <w:style w:type="paragraph" w:customStyle="1" w:styleId="s3">
    <w:name w:val="s_3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2C773B"/>
    <w:rPr>
      <w:b/>
      <w:bCs/>
      <w:spacing w:val="6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773B"/>
    <w:pPr>
      <w:widowControl w:val="0"/>
      <w:shd w:val="clear" w:color="auto" w:fill="FFFFFF"/>
      <w:spacing w:after="360" w:line="418" w:lineRule="exact"/>
      <w:jc w:val="center"/>
    </w:pPr>
    <w:rPr>
      <w:b/>
      <w:bCs/>
      <w:spacing w:val="6"/>
      <w:sz w:val="21"/>
      <w:szCs w:val="21"/>
    </w:rPr>
  </w:style>
  <w:style w:type="character" w:customStyle="1" w:styleId="50pt">
    <w:name w:val="Основной текст (5) + Интервал 0 pt"/>
    <w:basedOn w:val="5"/>
    <w:rsid w:val="002C773B"/>
    <w:rPr>
      <w:rFonts w:ascii="Times New Roman" w:hAnsi="Times New Roman" w:cs="Times New Roman"/>
      <w:b/>
      <w:bCs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22">
    <w:name w:val="s_22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27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27BB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B50C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4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uiPriority w:val="99"/>
    <w:unhideWhenUsed/>
    <w:rsid w:val="00074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B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4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0C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BF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7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9B1BF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B1BF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5">
    <w:name w:val="???????"/>
    <w:rsid w:val="009B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rsid w:val="009B1BF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1BF2"/>
    <w:pPr>
      <w:widowControl w:val="0"/>
      <w:shd w:val="clear" w:color="auto" w:fill="FFFFFF"/>
      <w:spacing w:before="240" w:after="120" w:line="494" w:lineRule="exact"/>
      <w:jc w:val="center"/>
    </w:pPr>
    <w:rPr>
      <w:sz w:val="26"/>
      <w:szCs w:val="26"/>
    </w:rPr>
  </w:style>
  <w:style w:type="table" w:styleId="a6">
    <w:name w:val="Table Grid"/>
    <w:basedOn w:val="a1"/>
    <w:rsid w:val="0007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305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D77D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7DED"/>
  </w:style>
  <w:style w:type="paragraph" w:styleId="a8">
    <w:name w:val="Body Text Indent"/>
    <w:basedOn w:val="a"/>
    <w:link w:val="a9"/>
    <w:rsid w:val="00D77DE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D77DED"/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E5D6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E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locked/>
    <w:rsid w:val="002C773B"/>
    <w:rPr>
      <w:b/>
      <w:bCs/>
      <w:spacing w:val="6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2C773B"/>
    <w:pPr>
      <w:widowControl w:val="0"/>
      <w:shd w:val="clear" w:color="auto" w:fill="FFFFFF"/>
      <w:spacing w:before="360" w:after="0" w:line="410" w:lineRule="exact"/>
      <w:ind w:firstLine="700"/>
      <w:jc w:val="both"/>
      <w:outlineLvl w:val="0"/>
    </w:pPr>
    <w:rPr>
      <w:b/>
      <w:bCs/>
      <w:spacing w:val="6"/>
      <w:sz w:val="21"/>
      <w:szCs w:val="21"/>
    </w:rPr>
  </w:style>
  <w:style w:type="character" w:customStyle="1" w:styleId="10pt">
    <w:name w:val="Заголовок №1 + Интервал 0 pt"/>
    <w:basedOn w:val="11"/>
    <w:rsid w:val="002C773B"/>
    <w:rPr>
      <w:rFonts w:ascii="Times New Roman" w:hAnsi="Times New Roman" w:cs="Times New Roman"/>
      <w:b/>
      <w:bCs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2C773B"/>
    <w:rPr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773B"/>
    <w:pPr>
      <w:widowControl w:val="0"/>
      <w:shd w:val="clear" w:color="auto" w:fill="FFFFFF"/>
      <w:spacing w:after="0" w:line="410" w:lineRule="exact"/>
      <w:jc w:val="both"/>
    </w:pPr>
    <w:rPr>
      <w:i/>
      <w:iCs/>
      <w:spacing w:val="2"/>
      <w:sz w:val="21"/>
      <w:szCs w:val="21"/>
    </w:rPr>
  </w:style>
  <w:style w:type="paragraph" w:customStyle="1" w:styleId="s1">
    <w:name w:val="s_1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s1">
    <w:name w:val="indent_1 s_1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semiHidden/>
    <w:rsid w:val="002C77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C773B"/>
    <w:rPr>
      <w:rFonts w:ascii="Tahoma" w:eastAsia="Times New Roman" w:hAnsi="Tahoma" w:cs="Tahoma"/>
      <w:sz w:val="16"/>
      <w:szCs w:val="16"/>
    </w:rPr>
  </w:style>
  <w:style w:type="paragraph" w:customStyle="1" w:styleId="s3">
    <w:name w:val="s_3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2C773B"/>
    <w:rPr>
      <w:b/>
      <w:bCs/>
      <w:spacing w:val="6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773B"/>
    <w:pPr>
      <w:widowControl w:val="0"/>
      <w:shd w:val="clear" w:color="auto" w:fill="FFFFFF"/>
      <w:spacing w:after="360" w:line="418" w:lineRule="exact"/>
      <w:jc w:val="center"/>
    </w:pPr>
    <w:rPr>
      <w:b/>
      <w:bCs/>
      <w:spacing w:val="6"/>
      <w:sz w:val="21"/>
      <w:szCs w:val="21"/>
    </w:rPr>
  </w:style>
  <w:style w:type="character" w:customStyle="1" w:styleId="50pt">
    <w:name w:val="Основной текст (5) + Интервал 0 pt"/>
    <w:basedOn w:val="5"/>
    <w:rsid w:val="002C773B"/>
    <w:rPr>
      <w:rFonts w:ascii="Times New Roman" w:hAnsi="Times New Roman" w:cs="Times New Roman"/>
      <w:b/>
      <w:bCs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22">
    <w:name w:val="s_22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27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27BB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B50C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4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uiPriority w:val="99"/>
    <w:unhideWhenUsed/>
    <w:rsid w:val="00074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&#1064;&#1040;&#1041;&#1051;&#1054;&#1053;&#1067;%20&#1087;&#1086;%20&#1055;&#1088;&#1080;&#1082;&#1072;&#1079;&#1091;%2019,%20&#1050;&#1083;&#1072;&#1089;&#1089;&#1080;&#1092;&#1080;&#1082;&#1072;&#1090;&#1086;&#1088;&#1091;%20540\&#1055;&#1088;&#1080;&#1082;&#1072;&#1079;%20&#1052;&#1080;&#1085;&#1101;&#1082;&#1086;&#1085;&#1086;&#1084;&#1088;&#1072;&#1079;&#1074;&#1080;&#1090;&#1080;&#1103;%20&#1056;&#1086;&#1089;&#1089;&#1080;&#1080;%20&#1086;&#1090;%2001.09.2014%20N%20540%20(&#1088;&#1077;&#1076;.%20&#1086;&#1090;%202019&#1075;)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O:\&#1064;&#1040;&#1041;&#1051;&#1054;&#1053;&#1067;%20&#1087;&#1086;%20&#1055;&#1088;&#1080;&#1082;&#1072;&#1079;&#1091;%2019,%20&#1050;&#1083;&#1072;&#1089;&#1089;&#1080;&#1092;&#1080;&#1082;&#1072;&#1090;&#1086;&#1088;&#1091;%20540\&#1055;&#1088;&#1080;&#1082;&#1072;&#1079;%20&#1052;&#1080;&#1085;&#1101;&#1082;&#1086;&#1085;&#1086;&#1084;&#1088;&#1072;&#1079;&#1074;&#1080;&#1090;&#1080;&#1103;%20&#1056;&#1086;&#1089;&#1089;&#1080;&#1080;%20&#1086;&#1090;%2001.09.2014%20N%20540%20(&#1088;&#1077;&#1076;.%20&#1086;&#1090;%202019&#1075;)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O:\&#1064;&#1040;&#1041;&#1051;&#1054;&#1053;&#1067;%20&#1087;&#1086;%20&#1055;&#1088;&#1080;&#1082;&#1072;&#1079;&#1091;%2019,%20&#1050;&#1083;&#1072;&#1089;&#1089;&#1080;&#1092;&#1080;&#1082;&#1072;&#1090;&#1086;&#1088;&#1091;%20540\&#1055;&#1088;&#1080;&#1082;&#1072;&#1079;%20&#1052;&#1080;&#1085;&#1101;&#1082;&#1086;&#1085;&#1086;&#1084;&#1088;&#1072;&#1079;&#1074;&#1080;&#1090;&#1080;&#1103;%20&#1056;&#1086;&#1089;&#1089;&#1080;&#1080;%20&#1086;&#1090;%2001.09.2014%20N%20540%20(&#1088;&#1077;&#1076;.%20&#1086;&#1090;%202019&#1075;).rt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O:\&#1064;&#1040;&#1041;&#1051;&#1054;&#1053;&#1067;%20&#1087;&#1086;%20&#1055;&#1088;&#1080;&#1082;&#1072;&#1079;&#1091;%2019,%20&#1050;&#1083;&#1072;&#1089;&#1089;&#1080;&#1092;&#1080;&#1082;&#1072;&#1090;&#1086;&#1088;&#1091;%20540\&#1055;&#1088;&#1080;&#1082;&#1072;&#1079;%20&#1052;&#1080;&#1085;&#1101;&#1082;&#1086;&#1085;&#1086;&#1084;&#1088;&#1072;&#1079;&#1074;&#1080;&#1090;&#1080;&#1103;%20&#1056;&#1086;&#1089;&#1089;&#1080;&#1080;%20&#1086;&#1090;%2001.09.2014%20N%20540%20(&#1088;&#1077;&#1076;.%20&#1086;&#1090;%202019&#1075;)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O:\&#1064;&#1040;&#1041;&#1051;&#1054;&#1053;&#1067;%20&#1087;&#1086;%20&#1055;&#1088;&#1080;&#1082;&#1072;&#1079;&#1091;%2019,%20&#1050;&#1083;&#1072;&#1089;&#1089;&#1080;&#1092;&#1080;&#1082;&#1072;&#1090;&#1086;&#1088;&#1091;%20540\&#1055;&#1088;&#1080;&#1082;&#1072;&#1079;%20&#1052;&#1080;&#1085;&#1101;&#1082;&#1086;&#1085;&#1086;&#1084;&#1088;&#1072;&#1079;&#1074;&#1080;&#1090;&#1080;&#1103;%20&#1056;&#1086;&#1089;&#1089;&#1080;&#1080;%20&#1086;&#1090;%2001.09.2014%20N%20540%20(&#1088;&#1077;&#1076;.%20&#1086;&#1090;%202019&#1075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2786-1192-49AD-85E2-44FBC4E5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64</Pages>
  <Words>22812</Words>
  <Characters>130029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2020-01-29T07:17:00Z</cp:lastPrinted>
  <dcterms:created xsi:type="dcterms:W3CDTF">2019-10-25T07:12:00Z</dcterms:created>
  <dcterms:modified xsi:type="dcterms:W3CDTF">2020-01-29T07:17:00Z</dcterms:modified>
</cp:coreProperties>
</file>