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03" w:rsidRDefault="00B15203" w:rsidP="00B15203">
      <w:pPr>
        <w:pStyle w:val="Default"/>
      </w:pPr>
    </w:p>
    <w:p w:rsidR="00B15203" w:rsidRDefault="00B15203" w:rsidP="00B152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РОССИЙСКАЯ ФЕДЕРАЦИЯ</w:t>
      </w:r>
    </w:p>
    <w:p w:rsidR="00B15203" w:rsidRDefault="00916B2D" w:rsidP="00B152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РЕСПУБЛИКА ХАКАСИЯ</w:t>
      </w:r>
    </w:p>
    <w:p w:rsidR="00916B2D" w:rsidRDefault="00916B2D" w:rsidP="00B152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ШИРИНСКИЙ РАЙОН</w:t>
      </w:r>
      <w:bookmarkStart w:id="0" w:name="_GoBack"/>
      <w:bookmarkEnd w:id="0"/>
    </w:p>
    <w:p w:rsidR="00B15203" w:rsidRDefault="00B15203" w:rsidP="00B152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АДМИНИСТРАЦИЯ</w:t>
      </w:r>
    </w:p>
    <w:p w:rsidR="00B15203" w:rsidRDefault="00B15203" w:rsidP="00B152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СЕЛОСОНСКОГО СЕЛЬСОВЕТА</w:t>
      </w:r>
    </w:p>
    <w:p w:rsidR="00916B2D" w:rsidRDefault="00916B2D" w:rsidP="00B15203">
      <w:pPr>
        <w:pStyle w:val="Default"/>
        <w:jc w:val="center"/>
        <w:rPr>
          <w:sz w:val="23"/>
          <w:szCs w:val="23"/>
        </w:rPr>
      </w:pPr>
    </w:p>
    <w:p w:rsidR="00DA1CFB" w:rsidRPr="00916B2D" w:rsidRDefault="00916B2D" w:rsidP="00B15203">
      <w:pPr>
        <w:pStyle w:val="Default"/>
        <w:jc w:val="center"/>
        <w:rPr>
          <w:b/>
          <w:sz w:val="26"/>
          <w:szCs w:val="26"/>
        </w:rPr>
      </w:pPr>
      <w:r w:rsidRPr="00916B2D">
        <w:rPr>
          <w:b/>
          <w:sz w:val="26"/>
          <w:szCs w:val="26"/>
        </w:rPr>
        <w:t>ПОСТАНОВЛЕНИЕ</w:t>
      </w:r>
    </w:p>
    <w:p w:rsidR="00B15203" w:rsidRDefault="00B15203" w:rsidP="00B1520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16B2D">
        <w:rPr>
          <w:sz w:val="26"/>
          <w:szCs w:val="26"/>
        </w:rPr>
        <w:t>07.09.</w:t>
      </w:r>
      <w:r w:rsidR="00DA1CFB">
        <w:rPr>
          <w:sz w:val="26"/>
          <w:szCs w:val="26"/>
        </w:rPr>
        <w:t>2020</w:t>
      </w:r>
      <w:r>
        <w:rPr>
          <w:sz w:val="26"/>
          <w:szCs w:val="26"/>
        </w:rPr>
        <w:t xml:space="preserve">               с. Сон                                          № </w:t>
      </w:r>
      <w:r w:rsidR="00916B2D">
        <w:rPr>
          <w:sz w:val="26"/>
          <w:szCs w:val="26"/>
        </w:rPr>
        <w:t>64</w:t>
      </w:r>
    </w:p>
    <w:p w:rsidR="00B15203" w:rsidRDefault="00B15203" w:rsidP="00B15203">
      <w:pPr>
        <w:pStyle w:val="Default"/>
        <w:rPr>
          <w:b/>
          <w:bCs/>
          <w:sz w:val="26"/>
          <w:szCs w:val="26"/>
        </w:rPr>
      </w:pPr>
    </w:p>
    <w:p w:rsidR="00B15203" w:rsidRDefault="00B15203" w:rsidP="00B1520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сроков представления </w:t>
      </w:r>
    </w:p>
    <w:p w:rsidR="00B15203" w:rsidRDefault="00B15203" w:rsidP="00B15203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отчетности об исполнении бюджета </w:t>
      </w:r>
    </w:p>
    <w:p w:rsidR="00B15203" w:rsidRDefault="00B15203" w:rsidP="00B15203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Селосонского сельсовета </w:t>
      </w:r>
    </w:p>
    <w:p w:rsidR="00B15203" w:rsidRDefault="00B15203" w:rsidP="00B15203">
      <w:pPr>
        <w:pStyle w:val="Default"/>
        <w:rPr>
          <w:sz w:val="26"/>
          <w:szCs w:val="26"/>
        </w:rPr>
      </w:pPr>
    </w:p>
    <w:p w:rsidR="00B15203" w:rsidRDefault="00B15203" w:rsidP="00B1520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264.2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191н), приказа Финансового управления администрации муниципального образования </w:t>
      </w:r>
      <w:proofErr w:type="spellStart"/>
      <w:r>
        <w:rPr>
          <w:sz w:val="26"/>
          <w:szCs w:val="26"/>
        </w:rPr>
        <w:t>Ширинский</w:t>
      </w:r>
      <w:proofErr w:type="spellEnd"/>
      <w:r>
        <w:rPr>
          <w:sz w:val="26"/>
          <w:szCs w:val="26"/>
        </w:rPr>
        <w:t xml:space="preserve"> район от 28.10.2019г. № 232-од "Об утверждении сроков представления отчетности об исполнении бюджетов бюджетной системы Российской Федерации, бухгалтерской отчетности государственных (муниципальных) бюджетных и автономных учреждений" администрация Селосонского сельсовета </w:t>
      </w:r>
    </w:p>
    <w:p w:rsidR="00B15203" w:rsidRDefault="00B15203" w:rsidP="00B15203">
      <w:pPr>
        <w:pStyle w:val="Default"/>
        <w:ind w:firstLine="708"/>
        <w:jc w:val="both"/>
        <w:rPr>
          <w:sz w:val="26"/>
          <w:szCs w:val="26"/>
        </w:rPr>
      </w:pPr>
    </w:p>
    <w:p w:rsidR="00B15203" w:rsidRDefault="00B15203" w:rsidP="00B1520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B15203" w:rsidRDefault="00B15203" w:rsidP="00B15203">
      <w:pPr>
        <w:pStyle w:val="Default"/>
        <w:jc w:val="both"/>
        <w:rPr>
          <w:sz w:val="26"/>
          <w:szCs w:val="26"/>
        </w:rPr>
      </w:pPr>
    </w:p>
    <w:p w:rsidR="00B15203" w:rsidRDefault="00B15203" w:rsidP="00B15203">
      <w:pPr>
        <w:pStyle w:val="Default"/>
        <w:spacing w:after="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Установить сроки представления отчетности об исполнении бюджета Селосонского сельсовета в Финансовое управление администрации муниципального образования </w:t>
      </w:r>
      <w:proofErr w:type="spellStart"/>
      <w:r>
        <w:rPr>
          <w:sz w:val="26"/>
          <w:szCs w:val="26"/>
        </w:rPr>
        <w:t>Ширинский</w:t>
      </w:r>
      <w:proofErr w:type="spellEnd"/>
      <w:r>
        <w:rPr>
          <w:sz w:val="26"/>
          <w:szCs w:val="26"/>
        </w:rPr>
        <w:t xml:space="preserve"> район согласно приложению 1 к настоящему постановлению. </w:t>
      </w:r>
    </w:p>
    <w:p w:rsidR="00B15203" w:rsidRDefault="00B15203" w:rsidP="00B1520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за исполнением настоящего постановления возложить на главного бухгалтера </w:t>
      </w:r>
    </w:p>
    <w:p w:rsidR="00B15203" w:rsidRDefault="00B15203" w:rsidP="00B15203">
      <w:pPr>
        <w:pStyle w:val="Default"/>
        <w:jc w:val="both"/>
        <w:rPr>
          <w:sz w:val="26"/>
          <w:szCs w:val="26"/>
        </w:rPr>
      </w:pPr>
    </w:p>
    <w:p w:rsidR="00B15203" w:rsidRDefault="00B15203" w:rsidP="00B15203">
      <w:pPr>
        <w:pStyle w:val="Default"/>
        <w:rPr>
          <w:sz w:val="26"/>
          <w:szCs w:val="26"/>
        </w:rPr>
      </w:pPr>
    </w:p>
    <w:p w:rsidR="00B15203" w:rsidRDefault="00B15203" w:rsidP="00B15203">
      <w:pPr>
        <w:pStyle w:val="Default"/>
        <w:rPr>
          <w:sz w:val="26"/>
          <w:szCs w:val="26"/>
        </w:rPr>
      </w:pPr>
    </w:p>
    <w:p w:rsidR="00B15203" w:rsidRDefault="00B15203" w:rsidP="00B15203">
      <w:pPr>
        <w:pStyle w:val="Default"/>
        <w:rPr>
          <w:sz w:val="26"/>
          <w:szCs w:val="26"/>
        </w:rPr>
      </w:pPr>
    </w:p>
    <w:p w:rsidR="00B15203" w:rsidRDefault="00B15203" w:rsidP="00B15203">
      <w:pPr>
        <w:pStyle w:val="Default"/>
        <w:rPr>
          <w:sz w:val="20"/>
          <w:szCs w:val="20"/>
        </w:rPr>
      </w:pPr>
      <w:r>
        <w:rPr>
          <w:sz w:val="26"/>
          <w:szCs w:val="26"/>
        </w:rPr>
        <w:t xml:space="preserve">Глава Селосонского сельсовета                                                                 </w:t>
      </w:r>
      <w:proofErr w:type="spellStart"/>
      <w:r>
        <w:rPr>
          <w:sz w:val="26"/>
          <w:szCs w:val="26"/>
        </w:rPr>
        <w:t>С.И.Кузнецов</w:t>
      </w:r>
      <w:proofErr w:type="spellEnd"/>
      <w:r>
        <w:rPr>
          <w:sz w:val="26"/>
          <w:szCs w:val="26"/>
        </w:rPr>
        <w:t xml:space="preserve">  </w:t>
      </w:r>
      <w:r>
        <w:rPr>
          <w:sz w:val="20"/>
          <w:szCs w:val="20"/>
        </w:rPr>
        <w:t xml:space="preserve"> </w:t>
      </w:r>
    </w:p>
    <w:p w:rsidR="00B15203" w:rsidRDefault="00B15203" w:rsidP="00B15203">
      <w:pPr>
        <w:pStyle w:val="Default"/>
        <w:rPr>
          <w:color w:val="auto"/>
        </w:rPr>
      </w:pPr>
    </w:p>
    <w:p w:rsidR="00B15203" w:rsidRDefault="00B15203" w:rsidP="00B15203">
      <w:pPr>
        <w:pStyle w:val="Default"/>
        <w:pageBreakBefore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1 </w:t>
      </w:r>
    </w:p>
    <w:p w:rsidR="00B15203" w:rsidRDefault="00B15203" w:rsidP="00B15203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Постановлению администрации</w:t>
      </w:r>
    </w:p>
    <w:p w:rsidR="00B15203" w:rsidRDefault="00B15203" w:rsidP="00B15203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Селосонского сельсовета </w:t>
      </w:r>
    </w:p>
    <w:p w:rsidR="00B15203" w:rsidRDefault="00B15203" w:rsidP="00B15203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25.12.2019 № 92 </w:t>
      </w:r>
    </w:p>
    <w:p w:rsidR="00B15203" w:rsidRDefault="00B15203" w:rsidP="00B15203">
      <w:pPr>
        <w:pStyle w:val="Default"/>
        <w:jc w:val="right"/>
        <w:rPr>
          <w:color w:val="auto"/>
          <w:sz w:val="26"/>
          <w:szCs w:val="26"/>
        </w:rPr>
      </w:pPr>
    </w:p>
    <w:p w:rsidR="00B15203" w:rsidRDefault="00B15203" w:rsidP="00B15203">
      <w:pPr>
        <w:pStyle w:val="Default"/>
        <w:jc w:val="right"/>
        <w:rPr>
          <w:color w:val="auto"/>
          <w:sz w:val="26"/>
          <w:szCs w:val="26"/>
        </w:rPr>
      </w:pPr>
    </w:p>
    <w:p w:rsidR="00B15203" w:rsidRDefault="00B15203" w:rsidP="00B15203">
      <w:pPr>
        <w:pStyle w:val="Default"/>
        <w:jc w:val="center"/>
        <w:rPr>
          <w:color w:val="auto"/>
          <w:sz w:val="26"/>
          <w:szCs w:val="26"/>
        </w:rPr>
      </w:pPr>
      <w:r w:rsidRPr="00B15203">
        <w:rPr>
          <w:color w:val="auto"/>
          <w:sz w:val="26"/>
          <w:szCs w:val="26"/>
        </w:rPr>
        <w:t xml:space="preserve">Сроки представления отчетности об исполнении бюджета </w:t>
      </w:r>
      <w:r>
        <w:rPr>
          <w:color w:val="auto"/>
          <w:sz w:val="26"/>
          <w:szCs w:val="26"/>
        </w:rPr>
        <w:t>Селосонского</w:t>
      </w:r>
      <w:r w:rsidRPr="00B15203">
        <w:rPr>
          <w:color w:val="auto"/>
          <w:sz w:val="26"/>
          <w:szCs w:val="26"/>
        </w:rPr>
        <w:t xml:space="preserve"> сельсовета в Финансовое управление администрации муниципального образования </w:t>
      </w:r>
      <w:proofErr w:type="spellStart"/>
      <w:r w:rsidRPr="00B15203">
        <w:rPr>
          <w:color w:val="auto"/>
          <w:sz w:val="26"/>
          <w:szCs w:val="26"/>
        </w:rPr>
        <w:t>Ширинский</w:t>
      </w:r>
      <w:proofErr w:type="spellEnd"/>
      <w:r w:rsidRPr="00B15203">
        <w:rPr>
          <w:color w:val="auto"/>
          <w:sz w:val="26"/>
          <w:szCs w:val="26"/>
        </w:rPr>
        <w:t xml:space="preserve"> район</w:t>
      </w:r>
    </w:p>
    <w:p w:rsidR="00B15203" w:rsidRDefault="00B15203" w:rsidP="00B15203">
      <w:pPr>
        <w:pStyle w:val="Default"/>
        <w:jc w:val="right"/>
        <w:rPr>
          <w:color w:val="auto"/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337"/>
        <w:gridCol w:w="2337"/>
        <w:gridCol w:w="2337"/>
      </w:tblGrid>
      <w:tr w:rsidR="00B15203" w:rsidTr="00B15203">
        <w:trPr>
          <w:trHeight w:val="2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формы отчетности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Периодичность представления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</w:t>
            </w: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представления </w:t>
            </w:r>
          </w:p>
        </w:tc>
      </w:tr>
      <w:tr w:rsidR="00B15203" w:rsidTr="00B15203">
        <w:trPr>
          <w:trHeight w:val="38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Подекадная таблица по кредиторской задолженности по состоянию </w:t>
            </w: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1, 11, 21 число каждого месяца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Ежедекадно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 11, 21 числа </w:t>
            </w: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каждого месяца </w:t>
            </w:r>
          </w:p>
        </w:tc>
      </w:tr>
      <w:tr w:rsidR="00B15203" w:rsidTr="00B15203">
        <w:trPr>
          <w:trHeight w:val="52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Подекадная таблица по кредиторской задолженности по оплате труда и начислениям на нее по состоянию </w:t>
            </w: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1, 11, 21 число каждого месяца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Ежедекадно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 11, 21 числа </w:t>
            </w: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каждого месяца </w:t>
            </w:r>
          </w:p>
        </w:tc>
      </w:tr>
      <w:tr w:rsidR="00B15203" w:rsidTr="00B15203">
        <w:trPr>
          <w:trHeight w:val="52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отдельных показателях исполнения консолидированного бюджета субъекта Российской Федерации (ф. 426)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2-е число месяца, следующим за отчетным периодом </w:t>
            </w:r>
          </w:p>
        </w:tc>
      </w:tr>
      <w:tr w:rsidR="00B15203" w:rsidTr="00B15203">
        <w:trPr>
          <w:trHeight w:val="3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по консолидируемым расчетам (ф. 0503125) в части денежных расчетов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3-е число месяца, следующим за отчетным периодом </w:t>
            </w:r>
          </w:p>
        </w:tc>
      </w:tr>
      <w:tr w:rsidR="00B15203" w:rsidTr="00B15203">
        <w:trPr>
          <w:trHeight w:val="3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об исполнении бюджета (ф. 0503117-НП)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2-е число месяца, следующим за отчетным периодом </w:t>
            </w:r>
          </w:p>
        </w:tc>
      </w:tr>
      <w:tr w:rsidR="00B15203" w:rsidTr="00B15203">
        <w:trPr>
          <w:trHeight w:val="79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Пояснительная записка к отчету об исполнении консолидированного бюджета (ф. 0503360) (текстовая часть, содержащая пояснения </w:t>
            </w:r>
            <w:r>
              <w:rPr>
                <w:sz w:val="23"/>
                <w:szCs w:val="23"/>
              </w:rPr>
              <w:lastRenderedPageBreak/>
              <w:t xml:space="preserve">отдельных показателей месячной бюджетной отчетности)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3-е число месяца, следующим за отчетным периодом </w:t>
            </w:r>
          </w:p>
        </w:tc>
      </w:tr>
      <w:tr w:rsidR="00B15203" w:rsidTr="00B15203">
        <w:trPr>
          <w:trHeight w:val="3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по дебиторской и кредиторской задолженности </w:t>
            </w: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(ф. 0503169)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1-е число месяца, следующим за отчетным периодом </w:t>
            </w:r>
          </w:p>
        </w:tc>
      </w:tr>
      <w:tr w:rsidR="00B15203" w:rsidTr="00B15203">
        <w:trPr>
          <w:trHeight w:val="3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по дебиторской и кредиторской задолженности (ф.169РХ)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1-е число месяца, следующим за отчетным периодом </w:t>
            </w:r>
          </w:p>
        </w:tc>
      </w:tr>
      <w:tr w:rsidR="00B15203" w:rsidTr="00B15203">
        <w:trPr>
          <w:trHeight w:val="3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информация по кредиторской задолженности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2-е число месяца, следующим за отчетным периодом </w:t>
            </w:r>
          </w:p>
        </w:tc>
      </w:tr>
      <w:tr w:rsidR="00B15203" w:rsidTr="00B15203">
        <w:trPr>
          <w:trHeight w:val="3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об исполнении консолидированного бюджета </w:t>
            </w:r>
          </w:p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(ф. 0503317)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3-е число месяца, следующим за отчетным периодом </w:t>
            </w:r>
          </w:p>
        </w:tc>
      </w:tr>
      <w:tr w:rsidR="00B15203" w:rsidTr="00B15203">
        <w:trPr>
          <w:trHeight w:val="38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Справочная таблица к отчету об исполнении консолидированного бюджета субъекта Российской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3" w:rsidRDefault="00B15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3-е число месяца, следующим за отчетным периодом </w:t>
            </w:r>
          </w:p>
        </w:tc>
      </w:tr>
    </w:tbl>
    <w:p w:rsidR="00057CED" w:rsidRDefault="00057CED"/>
    <w:sectPr w:rsidR="0005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2"/>
    <w:rsid w:val="00057CED"/>
    <w:rsid w:val="00916B2D"/>
    <w:rsid w:val="00B15203"/>
    <w:rsid w:val="00D109A2"/>
    <w:rsid w:val="00D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2020-09-04T04:08:00Z</dcterms:created>
  <dcterms:modified xsi:type="dcterms:W3CDTF">2020-09-07T00:39:00Z</dcterms:modified>
</cp:coreProperties>
</file>