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D5" w:rsidRDefault="005071D5" w:rsidP="005071D5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071D5" w:rsidRDefault="005071D5" w:rsidP="0050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5071D5" w:rsidRDefault="005071D5" w:rsidP="0050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5071D5" w:rsidRDefault="005071D5" w:rsidP="0050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5071D5" w:rsidRDefault="005071D5" w:rsidP="005071D5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5071D5" w:rsidRDefault="005071D5" w:rsidP="005071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071D5" w:rsidRDefault="005071D5" w:rsidP="005071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71D5" w:rsidRDefault="005071D5" w:rsidP="005071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25.09 .2017 г.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                                        № 41</w:t>
      </w: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>Об утверждении правил формирования,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 xml:space="preserve">ведения и обязательного опубликования 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>перечня муниципального имущества</w:t>
      </w:r>
    </w:p>
    <w:p w:rsidR="00887C92" w:rsidRDefault="00887C92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071D5" w:rsidRPr="00507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71D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елосонского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1D5">
        <w:rPr>
          <w:rFonts w:ascii="Times New Roman" w:hAnsi="Times New Roman" w:cs="Times New Roman"/>
          <w:b/>
          <w:sz w:val="24"/>
          <w:szCs w:val="24"/>
        </w:rPr>
        <w:t>сельсовет</w:t>
      </w:r>
      <w:r w:rsidR="005071D5" w:rsidRPr="005071D5">
        <w:rPr>
          <w:rFonts w:ascii="Times New Roman" w:hAnsi="Times New Roman" w:cs="Times New Roman"/>
          <w:b/>
          <w:sz w:val="24"/>
          <w:szCs w:val="24"/>
        </w:rPr>
        <w:t>,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71D5">
        <w:rPr>
          <w:rFonts w:ascii="Times New Roman" w:hAnsi="Times New Roman" w:cs="Times New Roman"/>
          <w:b/>
          <w:sz w:val="24"/>
          <w:szCs w:val="24"/>
        </w:rPr>
        <w:t>свободного</w:t>
      </w:r>
      <w:proofErr w:type="gramEnd"/>
      <w:r w:rsidRPr="005071D5">
        <w:rPr>
          <w:rFonts w:ascii="Times New Roman" w:hAnsi="Times New Roman" w:cs="Times New Roman"/>
          <w:b/>
          <w:sz w:val="24"/>
          <w:szCs w:val="24"/>
        </w:rPr>
        <w:t xml:space="preserve"> от прав третьих лиц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71D5">
        <w:rPr>
          <w:rFonts w:ascii="Times New Roman" w:hAnsi="Times New Roman" w:cs="Times New Roman"/>
          <w:b/>
          <w:sz w:val="24"/>
          <w:szCs w:val="24"/>
        </w:rPr>
        <w:t>(за исключением имущественных прав</w:t>
      </w:r>
      <w:proofErr w:type="gramEnd"/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предпринимательства), 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1D5">
        <w:rPr>
          <w:rFonts w:ascii="Times New Roman" w:hAnsi="Times New Roman" w:cs="Times New Roman"/>
          <w:b/>
          <w:sz w:val="24"/>
          <w:szCs w:val="24"/>
        </w:rPr>
        <w:t>предусмотренного</w:t>
      </w:r>
      <w:proofErr w:type="gramEnd"/>
      <w:r w:rsidRPr="005071D5">
        <w:rPr>
          <w:rFonts w:ascii="Times New Roman" w:hAnsi="Times New Roman" w:cs="Times New Roman"/>
          <w:b/>
          <w:sz w:val="24"/>
          <w:szCs w:val="24"/>
        </w:rPr>
        <w:t xml:space="preserve"> частью 4 статьи 18 Федерального 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 xml:space="preserve">закона «О развитии малого и среднего 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D5">
        <w:rPr>
          <w:rFonts w:ascii="Times New Roman" w:hAnsi="Times New Roman" w:cs="Times New Roman"/>
          <w:b/>
          <w:sz w:val="24"/>
          <w:szCs w:val="24"/>
        </w:rPr>
        <w:t>предпринимательства в Российской Федерации»</w:t>
      </w: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18 Федерального закона  №209-ФЗ от 24.07.2007 года «О развитии малого и среднего предпринимательства в Российской Федерации»,  руководствуясь статьями 209, 215, Гражданского Кодекса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Федерации,  </w:t>
      </w:r>
      <w:r w:rsidRPr="005071D5">
        <w:rPr>
          <w:rFonts w:ascii="Times New Roman" w:hAnsi="Times New Roman" w:cs="Times New Roman"/>
          <w:sz w:val="24"/>
          <w:szCs w:val="24"/>
        </w:rPr>
        <w:t>Устава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5071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71D5" w:rsidRPr="005071D5" w:rsidRDefault="005071D5" w:rsidP="005071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ПОСТАНОВЛЯЕТ:                                                </w:t>
      </w:r>
    </w:p>
    <w:p w:rsidR="005071D5" w:rsidRDefault="005071D5" w:rsidP="005071D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  <w:sectPr w:rsidR="005071D5">
          <w:pgSz w:w="11906" w:h="16838"/>
          <w:pgMar w:top="907" w:right="851" w:bottom="1134" w:left="1701" w:header="709" w:footer="709" w:gutter="0"/>
          <w:cols w:space="720"/>
        </w:sectPr>
      </w:pPr>
      <w:r w:rsidRPr="005071D5">
        <w:rPr>
          <w:rFonts w:ascii="Times New Roman" w:hAnsi="Times New Roman" w:cs="Times New Roman"/>
          <w:sz w:val="24"/>
          <w:szCs w:val="24"/>
        </w:rPr>
        <w:t xml:space="preserve">Утвердить правила формирования, ведения и обязательного опубликования  перечня </w:t>
      </w:r>
    </w:p>
    <w:p w:rsidR="005071D5" w:rsidRPr="005071D5" w:rsidRDefault="005071D5" w:rsidP="00507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</w:t>
      </w:r>
      <w:r w:rsidR="00887C9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87C92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87C92">
        <w:rPr>
          <w:rFonts w:ascii="Times New Roman" w:hAnsi="Times New Roman" w:cs="Times New Roman"/>
          <w:sz w:val="24"/>
          <w:szCs w:val="24"/>
        </w:rPr>
        <w:t>а</w:t>
      </w:r>
      <w:r w:rsidRPr="005071D5">
        <w:rPr>
          <w:rFonts w:ascii="Times New Roman" w:hAnsi="Times New Roman" w:cs="Times New Roman"/>
          <w:sz w:val="24"/>
          <w:szCs w:val="24"/>
        </w:rPr>
        <w:t>,  свободного от прав третьих лиц  (за исключением имущественных прав  субъектов малого и среднего предпринимательства), предусмотренного частью 4 статьи 18 Федерального закона «О развитии малого и среднего  предпринимательства в Российской Федерации», согласно приложению.</w:t>
      </w:r>
    </w:p>
    <w:p w:rsidR="005071D5" w:rsidRPr="005071D5" w:rsidRDefault="005071D5" w:rsidP="005071D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5071D5" w:rsidRPr="005071D5" w:rsidRDefault="005071D5" w:rsidP="005071D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1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71D5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С.И.Кузнецов</w:t>
      </w: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/>
      </w:tblPr>
      <w:tblGrid>
        <w:gridCol w:w="4075"/>
      </w:tblGrid>
      <w:tr w:rsidR="005071D5" w:rsidRPr="005071D5" w:rsidTr="005071D5">
        <w:tc>
          <w:tcPr>
            <w:tcW w:w="4076" w:type="dxa"/>
          </w:tcPr>
          <w:p w:rsidR="005071D5" w:rsidRPr="005071D5" w:rsidRDefault="005071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</w:p>
          <w:p w:rsidR="005071D5" w:rsidRPr="005071D5" w:rsidRDefault="005071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постановле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Селосонского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  <w:p w:rsidR="005071D5" w:rsidRPr="005071D5" w:rsidRDefault="005071D5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25.09.</w:t>
            </w:r>
            <w:r w:rsidR="003A46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№ 41</w:t>
            </w:r>
          </w:p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71D5" w:rsidRPr="005071D5" w:rsidRDefault="005071D5" w:rsidP="005071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5071D5">
        <w:rPr>
          <w:rFonts w:ascii="Times New Roman" w:hAnsi="Times New Roman" w:cs="Times New Roman"/>
          <w:sz w:val="24"/>
          <w:szCs w:val="24"/>
        </w:rPr>
        <w:t>ПРАВИЛА</w:t>
      </w:r>
    </w:p>
    <w:p w:rsidR="005071D5" w:rsidRPr="005071D5" w:rsidRDefault="005071D5" w:rsidP="0050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ФОРМИРОВАНИЯ, ВЕДЕНИЯ И ОБЯЗАТЕЛЬНОГО ОПУБЛИКОВАНИЯ</w:t>
      </w:r>
    </w:p>
    <w:p w:rsidR="005071D5" w:rsidRPr="005071D5" w:rsidRDefault="005071D5" w:rsidP="0050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ПЕРЕЧНЯ МУНИЦИПАЛЬНОГО  ИМУЩЕСТВА </w:t>
      </w:r>
      <w:r w:rsidR="00887C92">
        <w:rPr>
          <w:rFonts w:ascii="Times New Roman" w:hAnsi="Times New Roman" w:cs="Times New Roman"/>
          <w:sz w:val="24"/>
          <w:szCs w:val="24"/>
        </w:rPr>
        <w:t xml:space="preserve">АДМИНИСТРАЦИИ СЕЛОСОНСКОГО СЕЛЬСОВЕТА </w:t>
      </w:r>
      <w:r w:rsidRPr="005071D5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5071D5" w:rsidRPr="005071D5" w:rsidRDefault="005071D5" w:rsidP="005071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numPr>
          <w:ilvl w:val="0"/>
          <w:numId w:val="2"/>
        </w:numPr>
        <w:adjustRightInd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1D5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5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887C92">
        <w:rPr>
          <w:rFonts w:ascii="Times New Roman" w:hAnsi="Times New Roman" w:cs="Times New Roman"/>
          <w:sz w:val="24"/>
          <w:szCs w:val="24"/>
        </w:rPr>
        <w:t xml:space="preserve">о имущества администрации </w:t>
      </w:r>
      <w:proofErr w:type="spellStart"/>
      <w:r w:rsidR="00887C92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="00887C9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071D5">
        <w:rPr>
          <w:rFonts w:ascii="Times New Roman" w:hAnsi="Times New Roman" w:cs="Times New Roman"/>
          <w:sz w:val="24"/>
          <w:szCs w:val="24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- муниципальное имущество, перечень), в целях</w:t>
      </w:r>
      <w:proofErr w:type="gramEnd"/>
      <w:r w:rsidRPr="005071D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071D5" w:rsidRPr="005071D5" w:rsidRDefault="005071D5" w:rsidP="005071D5">
      <w:pPr>
        <w:pStyle w:val="ConsPlusNormal"/>
        <w:numPr>
          <w:ilvl w:val="0"/>
          <w:numId w:val="2"/>
        </w:numPr>
        <w:adjustRightInd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Формирование перечня осуществляется </w:t>
      </w:r>
      <w:r w:rsidR="00887C9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87C92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="00887C92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</w:t>
      </w:r>
      <w:r w:rsidRPr="005071D5">
        <w:rPr>
          <w:rFonts w:ascii="Times New Roman" w:hAnsi="Times New Roman" w:cs="Times New Roman"/>
          <w:sz w:val="24"/>
          <w:szCs w:val="24"/>
        </w:rPr>
        <w:t>).</w:t>
      </w:r>
    </w:p>
    <w:p w:rsidR="005071D5" w:rsidRPr="005071D5" w:rsidRDefault="005071D5" w:rsidP="005071D5">
      <w:pPr>
        <w:pStyle w:val="ConsPlusNormal"/>
        <w:numPr>
          <w:ilvl w:val="0"/>
          <w:numId w:val="2"/>
        </w:numPr>
        <w:adjustRightInd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5071D5"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вносятся сведения о муниципальном имуществе, соответствующем следующим критериям:</w:t>
      </w:r>
    </w:p>
    <w:p w:rsidR="005071D5" w:rsidRPr="005071D5" w:rsidRDefault="005071D5" w:rsidP="005071D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071D5" w:rsidRPr="005071D5" w:rsidRDefault="005071D5" w:rsidP="005071D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б) муниципальное имущество не ограничено в обороте;</w:t>
      </w:r>
    </w:p>
    <w:p w:rsidR="005071D5" w:rsidRPr="005071D5" w:rsidRDefault="005071D5" w:rsidP="005071D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5071D5" w:rsidRPr="005071D5" w:rsidRDefault="005071D5" w:rsidP="005071D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5071D5" w:rsidRPr="005071D5" w:rsidRDefault="005071D5" w:rsidP="005071D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1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071D5">
        <w:rPr>
          <w:rFonts w:ascii="Times New Roman" w:hAnsi="Times New Roman" w:cs="Times New Roman"/>
          <w:sz w:val="24"/>
          <w:szCs w:val="24"/>
        </w:rPr>
        <w:t xml:space="preserve">) муниципальное имущество не включено в прогнозный план (программу) приватизации имущества, находящегося в собственности </w:t>
      </w:r>
      <w:r w:rsidR="00887C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87C92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="00887C9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071D5" w:rsidRPr="005071D5" w:rsidRDefault="005071D5" w:rsidP="005071D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е) муниципальное имущество не признано аварийным и подлежащим сносу или </w:t>
      </w:r>
    </w:p>
    <w:p w:rsidR="005071D5" w:rsidRPr="005071D5" w:rsidRDefault="005071D5" w:rsidP="005071D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реконструкции.</w:t>
      </w:r>
    </w:p>
    <w:p w:rsidR="005071D5" w:rsidRPr="005071D5" w:rsidRDefault="005071D5" w:rsidP="005071D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4.   Срок, на который заключаются договоры в отношении муниципального имущества, включенного в </w:t>
      </w:r>
      <w:hyperlink r:id="rId8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, составляет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5071D5">
        <w:rPr>
          <w:rFonts w:ascii="Times New Roman" w:hAnsi="Times New Roman" w:cs="Times New Roman"/>
          <w:sz w:val="24"/>
          <w:szCs w:val="24"/>
        </w:rPr>
        <w:t>бизнес-инкубаторами</w:t>
      </w:r>
      <w:proofErr w:type="spellEnd"/>
      <w:proofErr w:type="gramEnd"/>
      <w:r w:rsidRPr="005071D5">
        <w:rPr>
          <w:rFonts w:ascii="Times New Roman" w:hAnsi="Times New Roman" w:cs="Times New Roman"/>
          <w:sz w:val="24"/>
          <w:szCs w:val="24"/>
        </w:rPr>
        <w:t xml:space="preserve"> муниципального имущества в аренду </w:t>
      </w:r>
      <w:r w:rsidRPr="005071D5">
        <w:rPr>
          <w:rFonts w:ascii="Times New Roman" w:hAnsi="Times New Roman" w:cs="Times New Roman"/>
          <w:sz w:val="24"/>
          <w:szCs w:val="24"/>
        </w:rPr>
        <w:lastRenderedPageBreak/>
        <w:t>(субаренду) субъектам малого и среднего предпринимательства не должен превышать трех лет.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5071D5">
        <w:rPr>
          <w:rFonts w:ascii="Times New Roman" w:hAnsi="Times New Roman" w:cs="Times New Roman"/>
          <w:sz w:val="24"/>
          <w:szCs w:val="24"/>
        </w:rPr>
        <w:t xml:space="preserve">5.  Внесение сведений о муниципальном имуществе в </w:t>
      </w:r>
      <w:hyperlink r:id="rId9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(в том числе ежегодное дополнение), а также исключение сведений о муниципальном имуществе из перечня </w:t>
      </w:r>
      <w:r w:rsidR="00887C92">
        <w:rPr>
          <w:rFonts w:ascii="Times New Roman" w:hAnsi="Times New Roman" w:cs="Times New Roman"/>
          <w:sz w:val="24"/>
          <w:szCs w:val="24"/>
        </w:rPr>
        <w:t>осуществляются распоряжением администрации</w:t>
      </w:r>
      <w:r w:rsidRPr="005071D5">
        <w:rPr>
          <w:rFonts w:ascii="Times New Roman" w:hAnsi="Times New Roman" w:cs="Times New Roman"/>
          <w:sz w:val="24"/>
          <w:szCs w:val="24"/>
        </w:rPr>
        <w:t xml:space="preserve"> об утверждении перечня или о внесении в него изменений.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6</w:t>
      </w:r>
      <w:bookmarkStart w:id="3" w:name="P76"/>
      <w:bookmarkEnd w:id="3"/>
      <w:r w:rsidR="00887C92">
        <w:rPr>
          <w:rFonts w:ascii="Times New Roman" w:hAnsi="Times New Roman" w:cs="Times New Roman"/>
          <w:sz w:val="24"/>
          <w:szCs w:val="24"/>
        </w:rPr>
        <w:t>.  Администрация</w:t>
      </w:r>
      <w:r w:rsidRPr="005071D5">
        <w:rPr>
          <w:rFonts w:ascii="Times New Roman" w:hAnsi="Times New Roman" w:cs="Times New Roman"/>
          <w:sz w:val="24"/>
          <w:szCs w:val="24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      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       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9"/>
      <w:bookmarkEnd w:id="4"/>
      <w:r w:rsidRPr="005071D5">
        <w:rPr>
          <w:rFonts w:ascii="Times New Roman" w:hAnsi="Times New Roman" w:cs="Times New Roman"/>
          <w:sz w:val="24"/>
          <w:szCs w:val="24"/>
        </w:rPr>
        <w:t xml:space="preserve">7.  Сведения о муниципальном имуществе вносятся в </w:t>
      </w:r>
      <w:hyperlink r:id="rId10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и по </w:t>
      </w:r>
      <w:hyperlink r:id="rId12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форме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, которые установлены в соответствии с </w:t>
      </w:r>
      <w:hyperlink r:id="rId13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частью 4.4 статьи 18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8.  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9.    Ве</w:t>
      </w:r>
      <w:r w:rsidR="00887C92">
        <w:rPr>
          <w:rFonts w:ascii="Times New Roman" w:hAnsi="Times New Roman" w:cs="Times New Roman"/>
          <w:sz w:val="24"/>
          <w:szCs w:val="24"/>
        </w:rPr>
        <w:t>дение перечня осуществляется администрация</w:t>
      </w:r>
      <w:r w:rsidRPr="005071D5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10.  </w:t>
      </w:r>
      <w:hyperlink r:id="rId14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и внесенные в него изменения подлежат: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>а)  обязательному опубликованию в средствах массовой информации - в течение 10 рабочих дней со дня утверждения;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б)  размещению на официальном сайте администрации </w:t>
      </w:r>
      <w:proofErr w:type="spellStart"/>
      <w:r w:rsidR="00887C92">
        <w:rPr>
          <w:rFonts w:ascii="Times New Roman" w:hAnsi="Times New Roman" w:cs="Times New Roman"/>
          <w:sz w:val="24"/>
          <w:szCs w:val="24"/>
        </w:rPr>
        <w:t>Селосонского</w:t>
      </w:r>
      <w:proofErr w:type="spellEnd"/>
      <w:r w:rsidR="00887C9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071D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- в течение 3 рабочих дней со дня утверждения.</w:t>
      </w:r>
    </w:p>
    <w:p w:rsidR="005071D5" w:rsidRPr="005071D5" w:rsidRDefault="005071D5" w:rsidP="005071D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071D5">
        <w:rPr>
          <w:rFonts w:ascii="Times New Roman" w:hAnsi="Times New Roman" w:cs="Times New Roman"/>
          <w:sz w:val="24"/>
          <w:szCs w:val="24"/>
        </w:rPr>
        <w:t xml:space="preserve">Объекты муниципального имущества, включенные в </w:t>
      </w:r>
      <w:hyperlink r:id="rId15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, не подлежат отчуждению в частную собственность, в том числе в собственность субъектов предпринимательства, арендующих эти объекты имущества,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6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частью 2.1 статьи 9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№ 159-ФЗ "Об особенностях отчуждения недвижимого имущества, находящегося в государственной собственности</w:t>
      </w:r>
      <w:proofErr w:type="gramEnd"/>
      <w:r w:rsidRPr="005071D5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5071D5" w:rsidRPr="005071D5" w:rsidRDefault="005071D5" w:rsidP="005071D5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71D5">
        <w:rPr>
          <w:rFonts w:ascii="Times New Roman" w:hAnsi="Times New Roman" w:cs="Times New Roman"/>
          <w:sz w:val="24"/>
          <w:szCs w:val="24"/>
        </w:rPr>
        <w:t xml:space="preserve">12. Ведение </w:t>
      </w:r>
      <w:hyperlink r:id="rId17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перечня</w:t>
        </w:r>
      </w:hyperlink>
      <w:r w:rsidR="00016610">
        <w:rPr>
          <w:rFonts w:ascii="Times New Roman" w:hAnsi="Times New Roman" w:cs="Times New Roman"/>
          <w:sz w:val="24"/>
          <w:szCs w:val="24"/>
        </w:rPr>
        <w:t xml:space="preserve"> возлагается на администрацию</w:t>
      </w:r>
      <w:r w:rsidRPr="005071D5">
        <w:rPr>
          <w:rFonts w:ascii="Times New Roman" w:hAnsi="Times New Roman" w:cs="Times New Roman"/>
          <w:sz w:val="24"/>
          <w:szCs w:val="24"/>
        </w:rPr>
        <w:t xml:space="preserve"> и означает выполнение следующих процедур: включение объекта имущества в </w:t>
      </w:r>
      <w:hyperlink r:id="rId18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, исключение объекта имущества из </w:t>
      </w:r>
      <w:hyperlink r:id="rId19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071D5">
        <w:rPr>
          <w:rFonts w:ascii="Times New Roman" w:hAnsi="Times New Roman" w:cs="Times New Roman"/>
          <w:sz w:val="24"/>
          <w:szCs w:val="24"/>
        </w:rPr>
        <w:t xml:space="preserve">, внесение иных изменений в </w:t>
      </w:r>
      <w:hyperlink r:id="rId20" w:history="1">
        <w:r w:rsidRPr="005071D5">
          <w:rPr>
            <w:rStyle w:val="a3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071D5">
        <w:rPr>
          <w:rFonts w:ascii="Times New Roman" w:hAnsi="Times New Roman" w:cs="Times New Roman"/>
          <w:sz w:val="24"/>
          <w:szCs w:val="24"/>
        </w:rPr>
        <w:t>.</w:t>
      </w: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rPr>
          <w:rFonts w:ascii="Times New Roman" w:hAnsi="Times New Roman" w:cs="Times New Roman"/>
          <w:sz w:val="24"/>
          <w:szCs w:val="24"/>
        </w:rPr>
        <w:sectPr w:rsidR="005071D5" w:rsidRPr="005071D5" w:rsidSect="005071D5">
          <w:type w:val="continuous"/>
          <w:pgSz w:w="11906" w:h="16838"/>
          <w:pgMar w:top="907" w:right="851" w:bottom="1134" w:left="1701" w:header="709" w:footer="709" w:gutter="0"/>
          <w:cols w:space="720"/>
        </w:sectPr>
      </w:pPr>
    </w:p>
    <w:tbl>
      <w:tblPr>
        <w:tblW w:w="5811" w:type="dxa"/>
        <w:tblInd w:w="8472" w:type="dxa"/>
        <w:tblLook w:val="04A0"/>
      </w:tblPr>
      <w:tblGrid>
        <w:gridCol w:w="5811"/>
      </w:tblGrid>
      <w:tr w:rsidR="005071D5" w:rsidRPr="005071D5" w:rsidTr="005071D5">
        <w:tc>
          <w:tcPr>
            <w:tcW w:w="5811" w:type="dxa"/>
            <w:hideMark/>
          </w:tcPr>
          <w:p w:rsidR="005071D5" w:rsidRPr="005071D5" w:rsidRDefault="005071D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Приложен</w:t>
            </w: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ие </w:t>
            </w:r>
          </w:p>
          <w:p w:rsidR="005071D5" w:rsidRPr="005071D5" w:rsidRDefault="005071D5" w:rsidP="0061137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правилам формирования, ведения и обязательного опубликования перечня муниципального имущества</w:t>
            </w:r>
            <w:r w:rsidR="0061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 w:rsidR="0061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Селосонского</w:t>
            </w:r>
            <w:proofErr w:type="spellEnd"/>
            <w:r w:rsidR="00611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</w:tr>
    </w:tbl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71D5">
        <w:rPr>
          <w:rFonts w:ascii="Times New Roman" w:hAnsi="Times New Roman" w:cs="Times New Roman"/>
          <w:sz w:val="24"/>
          <w:szCs w:val="24"/>
        </w:rPr>
        <w:t>ПЕРЕЧЕНЬ МУНИЦИПАЛЬНОГО  ИМУЩЕСТВА</w:t>
      </w:r>
      <w:r w:rsidR="00611378">
        <w:rPr>
          <w:rFonts w:ascii="Times New Roman" w:hAnsi="Times New Roman" w:cs="Times New Roman"/>
          <w:sz w:val="24"/>
          <w:szCs w:val="24"/>
        </w:rPr>
        <w:t>АДМИНИСТРАЦИИ СЕЛОСОНСКОГО СЕЛЬСОВЕТА</w:t>
      </w:r>
      <w:r w:rsidRPr="005071D5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 И ИСПОЛЬЗЦЕМОГО ТОЛЬКО В ЦЕЛЯХ ПРЕДОСТАВЛЕНИЯ ЕГО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3261"/>
        <w:gridCol w:w="2693"/>
        <w:gridCol w:w="1559"/>
        <w:gridCol w:w="2062"/>
      </w:tblGrid>
      <w:tr w:rsidR="005071D5" w:rsidRPr="005071D5" w:rsidTr="00507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Местонахождение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целевого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(кв.м.)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Обременение (дата окончания  действующего договора и др.)</w:t>
            </w:r>
          </w:p>
        </w:tc>
      </w:tr>
      <w:tr w:rsidR="005071D5" w:rsidRPr="005071D5" w:rsidTr="00507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1D5" w:rsidRPr="005071D5" w:rsidTr="00507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1D5" w:rsidRPr="005071D5" w:rsidTr="005071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D5" w:rsidRPr="005071D5" w:rsidRDefault="0050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71D5" w:rsidRPr="005071D5" w:rsidRDefault="005071D5" w:rsidP="005071D5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1D5" w:rsidRPr="005071D5" w:rsidRDefault="005071D5" w:rsidP="00507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349" w:rsidRPr="005071D5" w:rsidRDefault="00E14349">
      <w:pPr>
        <w:rPr>
          <w:rFonts w:ascii="Times New Roman" w:hAnsi="Times New Roman" w:cs="Times New Roman"/>
          <w:sz w:val="24"/>
          <w:szCs w:val="24"/>
        </w:rPr>
      </w:pPr>
    </w:p>
    <w:sectPr w:rsidR="00E14349" w:rsidRPr="005071D5" w:rsidSect="00611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2ED"/>
    <w:multiLevelType w:val="hybridMultilevel"/>
    <w:tmpl w:val="7BEA1CB0"/>
    <w:lvl w:ilvl="0" w:tplc="0FE2975E">
      <w:start w:val="1"/>
      <w:numFmt w:val="decimal"/>
      <w:lvlText w:val="%1."/>
      <w:lvlJc w:val="left"/>
      <w:pPr>
        <w:ind w:left="1335" w:hanging="79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45471C"/>
    <w:multiLevelType w:val="hybridMultilevel"/>
    <w:tmpl w:val="597A1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1D5"/>
    <w:rsid w:val="00016610"/>
    <w:rsid w:val="003A460C"/>
    <w:rsid w:val="005071D5"/>
    <w:rsid w:val="00611378"/>
    <w:rsid w:val="00887C92"/>
    <w:rsid w:val="00E14349"/>
    <w:rsid w:val="00F3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71D5"/>
    <w:rPr>
      <w:color w:val="0000FF"/>
      <w:u w:val="single"/>
    </w:rPr>
  </w:style>
  <w:style w:type="paragraph" w:customStyle="1" w:styleId="ConsPlusNormal">
    <w:name w:val="ConsPlusNormal"/>
    <w:rsid w:val="00507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07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8AD7973169700E0DE668E9EFD7C317F3F245FF4E551B4F36259838E7A492B9E18109D7E7900FCEFBBCD6Ac5D" TargetMode="External"/><Relationship Id="rId13" Type="http://schemas.openxmlformats.org/officeDocument/2006/relationships/hyperlink" Target="consultantplus://offline/ref=5138D8C6100495A33C1FF30489522C603A953DF1C30A5B079EAB8F0FD93B14F72F973C7EF7F6CDD0N4x8B" TargetMode="External"/><Relationship Id="rId18" Type="http://schemas.openxmlformats.org/officeDocument/2006/relationships/hyperlink" Target="consultantplus://offline/ref=22E2C2E051E5A0BBFDD37C2EE02FC643E48C705563816614C01201C26B8BB9F944E2F234EFB92326A1ED1BiDKD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138D8C6100495A33C1FF30489522C60399D3EF4CF015B079EAB8F0FD93B14F72F973C7EF7F6CED5N4xBB" TargetMode="External"/><Relationship Id="rId12" Type="http://schemas.openxmlformats.org/officeDocument/2006/relationships/hyperlink" Target="consultantplus://offline/ref=5138D8C6100495A33C1FF30489522C60399C3CF3C1075B079EAB8F0FD93B14F72F973C7EF7F6CED6N4x7B" TargetMode="External"/><Relationship Id="rId17" Type="http://schemas.openxmlformats.org/officeDocument/2006/relationships/hyperlink" Target="consultantplus://offline/ref=22E2C2E051E5A0BBFDD37C2EE02FC643E48C705563816614C01201C26B8BB9F944E2F234EFB92326A1ED1BiDK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EED362676D9653E6FA901E8ED5BE5B01BB904EC0E0BE91089A01EED6D7132F9D020AD2B8587EAAVCCAD" TargetMode="External"/><Relationship Id="rId20" Type="http://schemas.openxmlformats.org/officeDocument/2006/relationships/hyperlink" Target="consultantplus://offline/ref=22E2C2E051E5A0BBFDD37C2EE02FC643E48C705563816614C01201C26B8BB9F944E2F234EFB92326A1ED1BiDKD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38D8C6100495A33C1FF30489522C603A953DF1C30A5B079EAB8F0FD93B14F72F973C7EF7F6CDD0N4x9B" TargetMode="External"/><Relationship Id="rId11" Type="http://schemas.openxmlformats.org/officeDocument/2006/relationships/hyperlink" Target="consultantplus://offline/ref=5138D8C6100495A33C1FF30489522C60399C3CF3C1075B079EAB8F0FD93B14F72F973C7EF7F6CFD7N4x6B" TargetMode="External"/><Relationship Id="rId5" Type="http://schemas.openxmlformats.org/officeDocument/2006/relationships/hyperlink" Target="consultantplus://offline/ref=5138D8C6100495A33C1FF30489522C60399D3EF4CF015B079EAB8F0FD93B14F72F973C7EF7F6CED4N4x9B" TargetMode="External"/><Relationship Id="rId15" Type="http://schemas.openxmlformats.org/officeDocument/2006/relationships/hyperlink" Target="consultantplus://offline/ref=22E2C2E051E5A0BBFDD37C2EE02FC643E48C705563816614C01201C26B8BB9F944E2F234EFB92326A1ED1BiDKDG" TargetMode="External"/><Relationship Id="rId10" Type="http://schemas.openxmlformats.org/officeDocument/2006/relationships/hyperlink" Target="consultantplus://offline/ref=5138D8C6100495A33C1FF30489522C60399D3EF4CF015B079EAB8F0FD93B14F72F973C7EF7F6CED5N4xBB" TargetMode="External"/><Relationship Id="rId19" Type="http://schemas.openxmlformats.org/officeDocument/2006/relationships/hyperlink" Target="consultantplus://offline/ref=22E2C2E051E5A0BBFDD37C2EE02FC643E48C705563816614C01201C26B8BB9F944E2F234EFB92326A1ED1BiDK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38D8C6100495A33C1FF30489522C60399D3EF4CF015B079EAB8F0FD93B14F72F973C7EF7F6CED5N4xBB" TargetMode="External"/><Relationship Id="rId14" Type="http://schemas.openxmlformats.org/officeDocument/2006/relationships/hyperlink" Target="consultantplus://offline/ref=5138D8C6100495A33C1FF30489522C60399D3EF4CF015B079EAB8F0FD93B14F72F973C7EF7F6CED5N4xB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Son</cp:lastModifiedBy>
  <cp:revision>5</cp:revision>
  <cp:lastPrinted>2017-10-02T02:08:00Z</cp:lastPrinted>
  <dcterms:created xsi:type="dcterms:W3CDTF">2017-10-02T01:06:00Z</dcterms:created>
  <dcterms:modified xsi:type="dcterms:W3CDTF">2017-10-02T02:08:00Z</dcterms:modified>
</cp:coreProperties>
</file>