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23" w:rsidRDefault="00E1087B" w:rsidP="00AE6523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087B">
        <w:rPr>
          <w:rFonts w:ascii="Verdana" w:eastAsia="Times New Roman" w:hAnsi="Verdana" w:cs="Times New Roman"/>
          <w:color w:val="584F4F"/>
          <w:sz w:val="17"/>
          <w:szCs w:val="17"/>
        </w:rPr>
        <w:t> </w:t>
      </w:r>
      <w:r w:rsidR="00AE652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AE6523" w:rsidRDefault="00AE6523" w:rsidP="00AE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AE6523" w:rsidRDefault="00AE6523" w:rsidP="00AE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СЕЛОСОНСКОГО СЕЛЬСОВЕТА</w:t>
      </w:r>
    </w:p>
    <w:p w:rsidR="00AE6523" w:rsidRDefault="00AE6523" w:rsidP="00AE65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ШИРИНСКОГО РАЙОНА</w:t>
      </w:r>
    </w:p>
    <w:p w:rsidR="00AE6523" w:rsidRDefault="00AE6523" w:rsidP="00AE6523">
      <w:pPr>
        <w:spacing w:after="0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AE6523" w:rsidRDefault="00AE6523" w:rsidP="00AE652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AE6523" w:rsidRDefault="00AE6523" w:rsidP="00AE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6523" w:rsidRDefault="00AE6523" w:rsidP="00AE652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от </w:t>
      </w:r>
      <w:r w:rsidR="00B5264D">
        <w:rPr>
          <w:rFonts w:ascii="Times New Roman" w:hAnsi="Times New Roman"/>
          <w:b/>
          <w:sz w:val="24"/>
          <w:szCs w:val="24"/>
        </w:rPr>
        <w:t>11.11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.2016 г"/>
        </w:smartTagPr>
        <w:r>
          <w:rPr>
            <w:rFonts w:ascii="Times New Roman" w:hAnsi="Times New Roman"/>
            <w:b/>
            <w:sz w:val="24"/>
            <w:szCs w:val="24"/>
          </w:rPr>
          <w:t>.2016 г</w:t>
        </w:r>
      </w:smartTag>
      <w:r>
        <w:rPr>
          <w:rFonts w:ascii="Times New Roman" w:hAnsi="Times New Roman"/>
          <w:b/>
          <w:sz w:val="24"/>
          <w:szCs w:val="24"/>
        </w:rPr>
        <w:t>.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он                                        № </w:t>
      </w:r>
      <w:r w:rsidR="00B5264D">
        <w:rPr>
          <w:rFonts w:ascii="Times New Roman" w:hAnsi="Times New Roman"/>
          <w:b/>
          <w:sz w:val="24"/>
          <w:szCs w:val="24"/>
        </w:rPr>
        <w:t>76</w:t>
      </w:r>
    </w:p>
    <w:p w:rsidR="00E1087B" w:rsidRPr="00E1087B" w:rsidRDefault="00E1087B" w:rsidP="00E1087B">
      <w:pPr>
        <w:spacing w:after="225" w:line="240" w:lineRule="auto"/>
        <w:rPr>
          <w:rFonts w:ascii="Verdana" w:eastAsia="Times New Roman" w:hAnsi="Verdana" w:cs="Times New Roman"/>
          <w:color w:val="584F4F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3"/>
      </w:tblGrid>
      <w:tr w:rsidR="00E1087B" w:rsidRPr="00E1087B">
        <w:tc>
          <w:tcPr>
            <w:tcW w:w="4245" w:type="dxa"/>
            <w:hideMark/>
          </w:tcPr>
          <w:p w:rsidR="00E1087B" w:rsidRPr="00E1087B" w:rsidRDefault="00E1087B" w:rsidP="00E1087B">
            <w:pPr>
              <w:spacing w:after="225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BA7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 утверждении П</w:t>
            </w:r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орядка разработки и утверждения административных регламентов  предоставления  муниципальных услуг на территории </w:t>
            </w:r>
            <w:proofErr w:type="spellStart"/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Селосонского</w:t>
            </w:r>
            <w:proofErr w:type="spellEnd"/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сельсовета </w:t>
            </w:r>
            <w:proofErr w:type="spellStart"/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Ширинского</w:t>
            </w:r>
            <w:proofErr w:type="spellEnd"/>
            <w:r w:rsidRPr="00E10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 Республики Хакасия</w:t>
            </w:r>
          </w:p>
        </w:tc>
      </w:tr>
    </w:tbl>
    <w:p w:rsidR="00E1087B" w:rsidRPr="00E1087B" w:rsidRDefault="00E1087B" w:rsidP="00E1087B">
      <w:pPr>
        <w:spacing w:after="225" w:line="240" w:lineRule="auto"/>
        <w:rPr>
          <w:rFonts w:ascii="Verdana" w:eastAsia="Times New Roman" w:hAnsi="Verdana" w:cs="Times New Roman"/>
          <w:sz w:val="17"/>
          <w:szCs w:val="17"/>
        </w:rPr>
      </w:pPr>
      <w:r w:rsidRPr="00E1087B">
        <w:rPr>
          <w:rFonts w:ascii="Verdana" w:eastAsia="Times New Roman" w:hAnsi="Verdana" w:cs="Times New Roman"/>
          <w:b/>
          <w:bCs/>
          <w:sz w:val="17"/>
        </w:rPr>
        <w:t> </w:t>
      </w:r>
    </w:p>
    <w:p w:rsid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13 Федерального закона от 27.07.2010 N 210-ФЗ "Об организации предоставления государственных и муниципальных услуг", 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Постановлением Правительства Республики Хакасия от 05.08.2011 N 501 "О порядке разработки и утверждения Административных регламентов исполнения государственных функций и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государственных услуг исполнительными органами государственной власти Республики Хакасия", руко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водствуясь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админисрация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E1087B" w:rsidRPr="00E1087B" w:rsidRDefault="00E1087B" w:rsidP="00E1087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1087B" w:rsidRPr="00E1087B" w:rsidRDefault="00E1087B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1. Утвердить Порядок разработки и утверждения административных регламентов предоставления муниципальных услуг администрацией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</w:p>
    <w:p w:rsidR="00E1087B" w:rsidRDefault="00E1087B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. Данное постановление разместить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в разделе «Административная реформа».</w:t>
      </w:r>
    </w:p>
    <w:p w:rsidR="00E1087B" w:rsidRDefault="00E1087B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.   Постановление вст</w:t>
      </w:r>
      <w:r w:rsidR="007173C3">
        <w:rPr>
          <w:rFonts w:ascii="Times New Roman" w:eastAsia="Times New Roman" w:hAnsi="Times New Roman" w:cs="Times New Roman"/>
          <w:sz w:val="24"/>
          <w:szCs w:val="24"/>
        </w:rPr>
        <w:t>упает в силу с момента его официального опубликования (обнародования).</w:t>
      </w:r>
    </w:p>
    <w:p w:rsidR="007173C3" w:rsidRDefault="007173C3" w:rsidP="00717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3C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17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7173C3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Pr="007173C3">
        <w:rPr>
          <w:rFonts w:ascii="Times New Roman" w:hAnsi="Times New Roman"/>
          <w:sz w:val="24"/>
          <w:szCs w:val="24"/>
        </w:rPr>
        <w:t>Селосонского</w:t>
      </w:r>
      <w:proofErr w:type="spellEnd"/>
      <w:r w:rsidRPr="007173C3">
        <w:rPr>
          <w:rFonts w:ascii="Times New Roman" w:hAnsi="Times New Roman"/>
          <w:sz w:val="24"/>
          <w:szCs w:val="24"/>
        </w:rPr>
        <w:t xml:space="preserve"> сельсовета от 17.04.2012 № </w:t>
      </w:r>
      <w:r>
        <w:rPr>
          <w:rFonts w:ascii="Times New Roman" w:hAnsi="Times New Roman"/>
          <w:sz w:val="24"/>
          <w:szCs w:val="24"/>
        </w:rPr>
        <w:t>2</w:t>
      </w:r>
      <w:r w:rsidRPr="00F509CB">
        <w:rPr>
          <w:rFonts w:ascii="Times New Roman" w:hAnsi="Times New Roman"/>
          <w:sz w:val="24"/>
          <w:szCs w:val="24"/>
        </w:rPr>
        <w:t xml:space="preserve">2/1 «Об утверждении порядка разработки и утверждения административных регламентов </w:t>
      </w:r>
      <w:proofErr w:type="gramStart"/>
      <w:r w:rsidRPr="00F509CB">
        <w:rPr>
          <w:rFonts w:ascii="Times New Roman" w:hAnsi="Times New Roman"/>
          <w:sz w:val="24"/>
          <w:szCs w:val="24"/>
        </w:rPr>
        <w:t>предоставления</w:t>
      </w:r>
      <w:proofErr w:type="gramEnd"/>
      <w:r w:rsidRPr="00F509CB">
        <w:rPr>
          <w:rFonts w:ascii="Times New Roman" w:hAnsi="Times New Roman"/>
          <w:sz w:val="24"/>
          <w:szCs w:val="24"/>
        </w:rPr>
        <w:t xml:space="preserve"> государственных и муниципальных услуг на территории </w:t>
      </w:r>
      <w:proofErr w:type="spellStart"/>
      <w:r w:rsidRPr="00F509CB">
        <w:rPr>
          <w:rFonts w:ascii="Times New Roman" w:hAnsi="Times New Roman"/>
          <w:sz w:val="24"/>
          <w:szCs w:val="24"/>
        </w:rPr>
        <w:t>Селосонского</w:t>
      </w:r>
      <w:proofErr w:type="spellEnd"/>
      <w:r w:rsidRPr="00F509CB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F509CB">
        <w:rPr>
          <w:rFonts w:ascii="Times New Roman" w:hAnsi="Times New Roman"/>
          <w:sz w:val="24"/>
          <w:szCs w:val="24"/>
        </w:rPr>
        <w:t>Ширинского</w:t>
      </w:r>
      <w:proofErr w:type="spellEnd"/>
      <w:r w:rsidRPr="00F509CB">
        <w:rPr>
          <w:rFonts w:ascii="Times New Roman" w:hAnsi="Times New Roman"/>
          <w:sz w:val="24"/>
          <w:szCs w:val="24"/>
        </w:rPr>
        <w:t xml:space="preserve"> района Республики Хакасия»</w:t>
      </w:r>
      <w:r>
        <w:rPr>
          <w:rFonts w:ascii="Times New Roman" w:hAnsi="Times New Roman"/>
          <w:sz w:val="24"/>
          <w:szCs w:val="24"/>
        </w:rPr>
        <w:t xml:space="preserve"> отменить.</w:t>
      </w:r>
    </w:p>
    <w:p w:rsidR="00E1087B" w:rsidRPr="00E1087B" w:rsidRDefault="007173C3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proofErr w:type="gramStart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</w:t>
      </w:r>
      <w:r w:rsidR="00E1087B">
        <w:rPr>
          <w:rFonts w:ascii="Times New Roman" w:eastAsia="Times New Roman" w:hAnsi="Times New Roman" w:cs="Times New Roman"/>
          <w:sz w:val="24"/>
          <w:szCs w:val="24"/>
        </w:rPr>
        <w:t xml:space="preserve"> оставляю за собой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Default="00E1087B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3C3" w:rsidRPr="00E1087B" w:rsidRDefault="007173C3" w:rsidP="0071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С.И.Кузнецов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1087B" w:rsidRPr="00B5264D" w:rsidRDefault="00E1087B" w:rsidP="00E10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1087B">
        <w:rPr>
          <w:rFonts w:ascii="Times New Roman" w:eastAsia="Times New Roman" w:hAnsi="Times New Roman" w:cs="Times New Roman"/>
          <w:b/>
          <w:color w:val="584F4F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                       </w:t>
      </w:r>
      <w:r w:rsidRPr="00B5264D">
        <w:rPr>
          <w:rFonts w:ascii="Times New Roman" w:eastAsia="Times New Roman" w:hAnsi="Times New Roman" w:cs="Times New Roman"/>
          <w:b/>
          <w:sz w:val="24"/>
          <w:szCs w:val="24"/>
        </w:rPr>
        <w:t>Приложение 1</w:t>
      </w:r>
    </w:p>
    <w:p w:rsidR="00E1087B" w:rsidRPr="00E1087B" w:rsidRDefault="00E1087B" w:rsidP="00E108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color w:val="584F4F"/>
          <w:sz w:val="24"/>
          <w:szCs w:val="24"/>
        </w:rPr>
        <w:t> </w:t>
      </w:r>
    </w:p>
    <w:p w:rsidR="00E1087B" w:rsidRPr="00E1087B" w:rsidRDefault="00E1087B" w:rsidP="00E1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 </w:t>
      </w:r>
    </w:p>
    <w:p w:rsidR="00E1087B" w:rsidRPr="00E1087B" w:rsidRDefault="00E1087B" w:rsidP="00E1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E1087B" w:rsidRPr="00E1087B" w:rsidRDefault="00E1087B" w:rsidP="00E1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Селосонского</w:t>
      </w:r>
      <w:proofErr w:type="spellEnd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E1087B" w:rsidRPr="00E1087B" w:rsidRDefault="00B5264D" w:rsidP="00E108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E1087B"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11.11.</w:t>
      </w:r>
      <w:r w:rsidR="00E1087B"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2016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76</w:t>
      </w:r>
      <w:r w:rsidR="00E1087B"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A73D5" w:rsidRDefault="00BA73D5" w:rsidP="00E1087B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</w:p>
    <w:p w:rsidR="00E1087B" w:rsidRPr="00E1087B" w:rsidRDefault="00BA73D5" w:rsidP="00E1087B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разработки и утверждения административных регламентов  предоставления  муниципальных услуг на территории </w:t>
      </w:r>
      <w:proofErr w:type="spellStart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Селосонского</w:t>
      </w:r>
      <w:proofErr w:type="spellEnd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</w:t>
      </w:r>
      <w:proofErr w:type="spellStart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Ширинского</w:t>
      </w:r>
      <w:proofErr w:type="spellEnd"/>
      <w:r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Республики Хакасия</w:t>
      </w:r>
      <w:r w:rsidR="00E1087B" w:rsidRPr="00E1087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49"/>
      <w:bookmarkEnd w:id="0"/>
      <w:r w:rsidRPr="00E1087B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1. Настоящий Порядок определяет правила разработки и утверждения администрацией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73D5"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административных регламентов предоставления муниципальных услуг (далее - регламент).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закона от 27.07.2010 N 210-ФЗ "Об организации предоставления государственных и муниципальных услуг" (далее - Федеральный закон) регламентом является нормативный правовой акт органа местного самоуправления, устанавливающий сроки и последовательность административных процедур (действий) органа местного самоуправления,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Федерации, нормативными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Республики Хакасия, нормативными правовыми актами органа местного самоуправления полномочий.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2.Регламент разрабатывается органом местного самоуправления, предоставляющим муниципальную услугу, в соответствии с федеральными законами, иными нормативными правовыми актами Российской Федерации, законами, иными нормативными правовыми актами Республики Хакасия, нормативными правовыми актами органов местного самоуправления.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3. При разработке регламенто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администрация </w:t>
      </w:r>
      <w:proofErr w:type="spellStart"/>
      <w:r w:rsidR="00BA73D5"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 сельсовета предусматривае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т оптимизацию (повышение качества) предоставления муниципальных услуг, в том числе: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ответственность должностных лиц органов местного самоуправления,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E1087B" w:rsidRPr="00E1087B" w:rsidRDefault="00BA73D5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азработанный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регламент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в установленном порядке постановлением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федеральным законом.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5. Регламенты размещаются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 информационной  системе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>Реестр государственных и муниципальных услуг (функций) Республики Хакасия»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3D5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6. Проекты регламентов подлежат независимой экспертизе и экспертизе</w:t>
      </w:r>
      <w:r w:rsidR="00BA73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87B" w:rsidRPr="00E1087B" w:rsidRDefault="00BA73D5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тветственный за утверждение регламента, обеспечивает учет замечаний и предложений, содержащихся в заключени</w:t>
      </w:r>
      <w:proofErr w:type="gramStart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уполномоченного органа.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7. Проекты регламентов размещаются на официально</w:t>
      </w:r>
      <w:r w:rsidR="00032293">
        <w:rPr>
          <w:rFonts w:ascii="Times New Roman" w:eastAsia="Times New Roman" w:hAnsi="Times New Roman" w:cs="Times New Roman"/>
          <w:sz w:val="24"/>
          <w:szCs w:val="24"/>
        </w:rPr>
        <w:t xml:space="preserve">м сайте администрации </w:t>
      </w:r>
      <w:proofErr w:type="spellStart"/>
      <w:r w:rsidR="00032293">
        <w:rPr>
          <w:rFonts w:ascii="Times New Roman" w:eastAsia="Times New Roman" w:hAnsi="Times New Roman" w:cs="Times New Roman"/>
          <w:sz w:val="24"/>
          <w:szCs w:val="24"/>
        </w:rPr>
        <w:t>Селосонского</w:t>
      </w:r>
      <w:proofErr w:type="spellEnd"/>
      <w:r w:rsidR="00032293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II. Требования к регламентам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8. Наименование регламента определяется органом местного самоуправления,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9. В регламент включаются следующие разделы: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а) общие положения;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г) формы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административного регламента;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>10. Раздел, касающийся общих положений, состоит из следующих подразделов: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а) предмет регулирования регламента;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круг заявителей;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информация о месте нахождения и графике работы органов местного самоуправления, предоставляющих муниципальную услугу, их структурных подразделений,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органов местного самоуправления, предоставляющих муниципальную услугу, организаций, участвующих в предоставлении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адреса официальных сайтов органов местного самоуправления, организаций, участвующих в предоставлении муниципальной услуги, в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AE6523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государственной информационной системы "</w:t>
      </w:r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(функций)» </w:t>
      </w:r>
      <w:proofErr w:type="gramStart"/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AE6523">
        <w:rPr>
          <w:rFonts w:ascii="Times New Roman" w:eastAsia="Times New Roman" w:hAnsi="Times New Roman" w:cs="Times New Roman"/>
          <w:sz w:val="24"/>
          <w:szCs w:val="24"/>
        </w:rPr>
        <w:t>далее-Единый</w:t>
      </w:r>
      <w:proofErr w:type="spellEnd"/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 портал);</w:t>
      </w:r>
    </w:p>
    <w:p w:rsidR="00E1087B" w:rsidRPr="00E1087B" w:rsidRDefault="00AE6523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органов местного самоуправления, предоставляющих муниципальную услугу, организаций, участвующих в предоставлении муниципальной услуги, в сети "Интернет", а также в государственной информационной системе "</w:t>
      </w:r>
      <w:r>
        <w:rPr>
          <w:rFonts w:ascii="Times New Roman" w:eastAsia="Times New Roman" w:hAnsi="Times New Roman" w:cs="Times New Roman"/>
          <w:sz w:val="24"/>
          <w:szCs w:val="24"/>
        </w:rPr>
        <w:t>Единый п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>ортал государственных</w:t>
      </w:r>
      <w:proofErr w:type="gramEnd"/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 услуг Республики Хакасия".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11. Стандарт предоставления муниципальной услуги должен содержать следующие подразделы: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а) наименование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наименование органа местного самоуправления, предоставляющего муниципальную услугу. Если в предоставлении муниципальной услуги участвуют также иные исполнительные органы государственной власти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в) описание результата предоставления муниципальной услуги;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>приостановления предусмотрена законодательством Российской Федерации, законодательством Республики Хакасия, срок выдачи (направления) документов, являющихся результатом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иные документы, подаваемые заявителем в связи с предоставлением муниципальной услуги, приводятся в качестве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нормативными правовыми актами Российской Федерации, нормативными правовыми актами Республики Хакасия, а также случаев, когда законодательством Российской Федерации, законодательством Республики Хакасия предусмотрена свободная форма подачи этих документов);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нормативными правовыми актами Российской Федерации, нормативными правовыми актами Республики Хакасия, а также случаев, когда законодательством Российской Федерации, законодательством Республики Хакасия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>(1) указание на запрет требовать от заявителя: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Хакасия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исчерпывающий перечень оснований для отказа в приеме документов, необходимых для предоставления муниципальной услуги. В случае отсутствия таких оснований следует прямо указать на это в тексте регламента;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и) исчерпывающий перечень оснований для приостановления или отказа в предоставлении муниципальной услуги.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В случае отсутствия таких оснований следует прямо указать на это в тексте регламента;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к)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л)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E1087B" w:rsidRPr="00E1087B" w:rsidRDefault="00AE6523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о) срок </w:t>
      </w:r>
      <w:r w:rsidR="00E1087B" w:rsidRPr="00E1087B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требования к месту ожидания и приема заявителей, размещению и оформлению визуальной, текстовой и </w:t>
      </w: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порядке предоставления таких услуг;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с) иные требования, в том числе учитывающие особенности предоставления муниципальной услуги в электронной форме.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- порядок осуществления в электронной форме, в том числе с использованием государственной информационной системы "</w:t>
      </w:r>
      <w:r w:rsidR="00AE6523">
        <w:rPr>
          <w:rFonts w:ascii="Times New Roman" w:eastAsia="Times New Roman" w:hAnsi="Times New Roman" w:cs="Times New Roman"/>
          <w:sz w:val="24"/>
          <w:szCs w:val="24"/>
        </w:rPr>
        <w:t>Единый п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ортал государственных услуг Республики Хакасия", следующих административных процедур: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запроса и документов;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взаимодействие органов местного самоуправления, предоставляющих муниципальную услугу, 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получение заявителем результата предоставления муниципальной услуги, если иное не установлено федеральным законом;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иные действия, необходимые для предоставления муниципальной услуги.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13. Блок-схема предоставления муниципальной услуги приводится в приложении к регламенту.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14. Описание каждой административной процедуры предусматривает: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г) критерии принятия решений;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15. Раздел, касающийся форм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порядок осуществления текущего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в) ответственность должностных лиц органов местного самоуправления за решения и действия (бездействие), принимаемые (осуществляемые) ими в ходе предоставления муниципальной услуги;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16. В разделе, касающемся досудебного (внесудебного) порядка обжалования решений и действий (бездействия) органов местного самоуправления, предоставляющих муниципальную услугу, а также их должностных лиц, указываются: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б) предмет досудебного (внесудебного) обжалования;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в) исчерпывающий </w:t>
      </w:r>
      <w:proofErr w:type="gramStart"/>
      <w:r w:rsidRPr="00E1087B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proofErr w:type="gram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в кот</w:t>
      </w:r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орых ответ на жалобу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 не дается;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г) основания для начала процедуры досудебного (внесудебного) обжалования;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 xml:space="preserve">) право заявителя на получение информации и документов, необходимых для обоснования </w:t>
      </w:r>
      <w:r w:rsidR="00AE6523">
        <w:rPr>
          <w:rFonts w:ascii="Times New Roman" w:eastAsia="Times New Roman" w:hAnsi="Times New Roman" w:cs="Times New Roman"/>
          <w:sz w:val="24"/>
          <w:szCs w:val="24"/>
        </w:rPr>
        <w:t>и рассмотрения жалобы</w:t>
      </w:r>
      <w:proofErr w:type="gramStart"/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е) органы муниципальной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ж) срок</w:t>
      </w:r>
      <w:r w:rsidR="00AE6523">
        <w:rPr>
          <w:rFonts w:ascii="Times New Roman" w:eastAsia="Times New Roman" w:hAnsi="Times New Roman" w:cs="Times New Roman"/>
          <w:sz w:val="24"/>
          <w:szCs w:val="24"/>
        </w:rPr>
        <w:t>и рассмотрения жалобы</w:t>
      </w:r>
      <w:proofErr w:type="gramStart"/>
      <w:r w:rsidR="00AE65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87B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087B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E1087B">
        <w:rPr>
          <w:rFonts w:ascii="Times New Roman" w:eastAsia="Times New Roman" w:hAnsi="Times New Roman" w:cs="Times New Roman"/>
          <w:sz w:val="24"/>
          <w:szCs w:val="24"/>
        </w:rPr>
        <w:t>) результат досудебного (внесудебного) обжалования применительно к каждой процедуре либо инстанции обжалования.</w:t>
      </w:r>
    </w:p>
    <w:p w:rsidR="00E1087B" w:rsidRPr="00E1087B" w:rsidRDefault="00E1087B" w:rsidP="00E1087B">
      <w:pPr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87B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E1087B" w:rsidRPr="00E1087B" w:rsidSect="00B5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1B6"/>
    <w:multiLevelType w:val="hybridMultilevel"/>
    <w:tmpl w:val="AA0C15B4"/>
    <w:lvl w:ilvl="0" w:tplc="096E2D46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895060"/>
    <w:multiLevelType w:val="hybridMultilevel"/>
    <w:tmpl w:val="AF4A6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87B"/>
    <w:rsid w:val="000313D1"/>
    <w:rsid w:val="00032293"/>
    <w:rsid w:val="00403FDA"/>
    <w:rsid w:val="007173C3"/>
    <w:rsid w:val="00AE6523"/>
    <w:rsid w:val="00B5264D"/>
    <w:rsid w:val="00BA73D5"/>
    <w:rsid w:val="00E1087B"/>
    <w:rsid w:val="00F509CB"/>
    <w:rsid w:val="00F7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87B"/>
    <w:rPr>
      <w:b/>
      <w:bCs/>
    </w:rPr>
  </w:style>
  <w:style w:type="paragraph" w:styleId="a4">
    <w:name w:val="Normal (Web)"/>
    <w:basedOn w:val="a"/>
    <w:uiPriority w:val="99"/>
    <w:unhideWhenUsed/>
    <w:rsid w:val="00E1087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50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303AC-BBF5-421B-9802-577BF8586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Son</cp:lastModifiedBy>
  <cp:revision>9</cp:revision>
  <dcterms:created xsi:type="dcterms:W3CDTF">2016-11-08T07:58:00Z</dcterms:created>
  <dcterms:modified xsi:type="dcterms:W3CDTF">2016-11-11T02:58:00Z</dcterms:modified>
</cp:coreProperties>
</file>