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F34" w:rsidRPr="002D2F34" w:rsidRDefault="002D2F34" w:rsidP="002D2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2D2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 ФЕДЕРАЦИЯ</w:t>
      </w:r>
    </w:p>
    <w:p w:rsidR="002D2F34" w:rsidRDefault="002D2F34" w:rsidP="002D2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  ХАКАСИЯ</w:t>
      </w:r>
    </w:p>
    <w:p w:rsidR="0081074A" w:rsidRPr="002D2F34" w:rsidRDefault="0081074A" w:rsidP="002D2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2D2F34" w:rsidRPr="002D2F34" w:rsidRDefault="002D2F34" w:rsidP="002D2F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810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СЕЛОСОНСКОГО</w:t>
      </w:r>
      <w:r w:rsidRPr="002D2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</w:t>
      </w:r>
      <w:r w:rsidR="00810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2D2F34" w:rsidRPr="002D2F34" w:rsidRDefault="002D2F34" w:rsidP="002D2F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ШИРИНСКИЙ  РАЙОН</w:t>
      </w:r>
    </w:p>
    <w:p w:rsidR="002D2F34" w:rsidRPr="002D2F34" w:rsidRDefault="002D2F34" w:rsidP="002D2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F34" w:rsidRPr="002D2F34" w:rsidRDefault="002D2F34" w:rsidP="002D2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F34" w:rsidRPr="002D2F34" w:rsidRDefault="002D2F34" w:rsidP="002D2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F34" w:rsidRPr="002D2F34" w:rsidRDefault="002D2F34" w:rsidP="002D2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D2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2D2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2D2F34" w:rsidRPr="002D2F34" w:rsidRDefault="002D2F34" w:rsidP="002D2F34">
      <w:pPr>
        <w:tabs>
          <w:tab w:val="left" w:pos="7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34" w:rsidRPr="002D2F34" w:rsidRDefault="002D2F34" w:rsidP="002D2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34" w:rsidRPr="002D2F34" w:rsidRDefault="002D2F34" w:rsidP="002D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02.11.2020 г.                             с. Сон                                       № 78</w:t>
      </w:r>
    </w:p>
    <w:p w:rsidR="002D2F34" w:rsidRPr="002D2F34" w:rsidRDefault="002D2F34" w:rsidP="002D2F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F34" w:rsidRPr="002D2F34" w:rsidRDefault="002D2F34" w:rsidP="002D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D2F3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Об утверждении порядка разработки</w:t>
      </w: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D2F3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 утверждения бюджетного прогноза</w:t>
      </w: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D2F3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Селосонского сельсовета</w:t>
      </w: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D2F3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на долгосрочный период</w:t>
      </w:r>
    </w:p>
    <w:p w:rsidR="002D2F34" w:rsidRPr="002D2F34" w:rsidRDefault="002D2F34" w:rsidP="002D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34" w:rsidRPr="002D2F34" w:rsidRDefault="002D2F34" w:rsidP="002D2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2D2F34">
        <w:rPr>
          <w:rFonts w:ascii="Times New Roman" w:hAnsi="Times New Roman" w:cs="Times New Roman"/>
          <w:sz w:val="24"/>
        </w:rPr>
        <w:t xml:space="preserve">В соответствии со статьей 170.1 Бюджетного кодекса Российской Федерации, Федеральным законом от 28.06.2014 N 172-ФЗ "О стратегическом планировании в Российской Федерации", Положением "О бюджетном устройстве, бюджетном процессе и финансовом контроле в </w:t>
      </w:r>
      <w:proofErr w:type="spellStart"/>
      <w:r w:rsidRPr="002D2F34">
        <w:rPr>
          <w:rFonts w:ascii="Times New Roman" w:hAnsi="Times New Roman" w:cs="Times New Roman"/>
          <w:sz w:val="24"/>
        </w:rPr>
        <w:t>Селосонском</w:t>
      </w:r>
      <w:proofErr w:type="spellEnd"/>
      <w:r w:rsidRPr="002D2F34">
        <w:rPr>
          <w:rFonts w:ascii="Times New Roman" w:hAnsi="Times New Roman" w:cs="Times New Roman"/>
          <w:sz w:val="24"/>
        </w:rPr>
        <w:t xml:space="preserve"> сельсовете", утвержденным решением Совета депутатов Селосонского сельсовета от 30.04.2014 № 3/3, руководствуясь статьями 8, 9, 26, 29 Устава муниципального образования Селосонского сельсовета</w:t>
      </w:r>
      <w:proofErr w:type="gramEnd"/>
    </w:p>
    <w:p w:rsidR="002D2F34" w:rsidRPr="002D2F34" w:rsidRDefault="002D2F34" w:rsidP="002D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34" w:rsidRPr="002D2F34" w:rsidRDefault="002D2F34" w:rsidP="002D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34" w:rsidRPr="002D2F34" w:rsidRDefault="002D2F34" w:rsidP="002D2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2D2F34" w:rsidRPr="002D2F34" w:rsidRDefault="002D2F34" w:rsidP="002D2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D2F34" w:rsidRPr="002D2F34" w:rsidRDefault="002D2F34" w:rsidP="002D2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2D2F34">
        <w:rPr>
          <w:rFonts w:ascii="Times New Roman" w:hAnsi="Times New Roman" w:cs="Times New Roman"/>
          <w:sz w:val="24"/>
        </w:rPr>
        <w:t>1. Утвердить  Порядок разработки и утверждения бюджетного прогноза Селосонского сельсовета на долгосрочный период согласно приложению.</w:t>
      </w: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2D2F34">
        <w:rPr>
          <w:rFonts w:ascii="Times New Roman" w:hAnsi="Times New Roman" w:cs="Times New Roman"/>
          <w:sz w:val="24"/>
        </w:rPr>
        <w:t>2. Данное постановление вступает в силу со дня его принятия.</w:t>
      </w: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2D2F34">
        <w:rPr>
          <w:rFonts w:ascii="Times New Roman" w:hAnsi="Times New Roman" w:cs="Times New Roman"/>
          <w:sz w:val="24"/>
        </w:rPr>
        <w:t>3. Опубликовать настоящее постановление на официальном сайте администрации Селосонского сельсовета.</w:t>
      </w:r>
    </w:p>
    <w:p w:rsidR="002D2F34" w:rsidRPr="002D2F34" w:rsidRDefault="002D2F34" w:rsidP="002D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34" w:rsidRPr="002D2F34" w:rsidRDefault="002D2F34" w:rsidP="002D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34" w:rsidRPr="002D2F34" w:rsidRDefault="002D2F34" w:rsidP="002D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Селосонского сельсовета                                                         </w:t>
      </w:r>
      <w:proofErr w:type="spellStart"/>
      <w:r w:rsidRPr="002D2F34">
        <w:rPr>
          <w:rFonts w:ascii="Times New Roman" w:eastAsia="Times New Roman" w:hAnsi="Times New Roman" w:cs="Times New Roman"/>
          <w:sz w:val="24"/>
          <w:szCs w:val="24"/>
          <w:lang w:eastAsia="ru-RU"/>
        </w:rPr>
        <w:t>И.Е.Горелов</w:t>
      </w:r>
      <w:proofErr w:type="spellEnd"/>
    </w:p>
    <w:p w:rsidR="002D2F34" w:rsidRPr="002D2F34" w:rsidRDefault="002D2F34" w:rsidP="002D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34" w:rsidRPr="002D2F34" w:rsidRDefault="002D2F34" w:rsidP="002D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34" w:rsidRPr="002D2F34" w:rsidRDefault="002D2F34" w:rsidP="002D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34" w:rsidRPr="002D2F34" w:rsidRDefault="002D2F34" w:rsidP="002D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34" w:rsidRPr="002D2F34" w:rsidRDefault="002D2F34" w:rsidP="002D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34" w:rsidRPr="002D2F34" w:rsidRDefault="002D2F34" w:rsidP="002D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34" w:rsidRPr="002D2F34" w:rsidRDefault="002D2F34" w:rsidP="002D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34" w:rsidRPr="002D2F34" w:rsidRDefault="002D2F34" w:rsidP="002D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34" w:rsidRPr="002D2F34" w:rsidRDefault="002D2F34" w:rsidP="002D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34" w:rsidRDefault="002D2F34" w:rsidP="002D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34" w:rsidRPr="002D2F34" w:rsidRDefault="002D2F34" w:rsidP="002D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34" w:rsidRPr="002D2F34" w:rsidRDefault="002D2F34" w:rsidP="002D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34" w:rsidRPr="002D2F34" w:rsidRDefault="002D2F34" w:rsidP="002D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</w:rPr>
      </w:pPr>
      <w:r w:rsidRPr="002D2F34"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</w:t>
      </w: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ind w:left="2832" w:firstLine="708"/>
        <w:jc w:val="center"/>
        <w:outlineLvl w:val="0"/>
        <w:rPr>
          <w:rFonts w:ascii="Times New Roman" w:hAnsi="Times New Roman" w:cs="Times New Roman"/>
          <w:sz w:val="24"/>
        </w:rPr>
      </w:pPr>
      <w:r w:rsidRPr="002D2F34">
        <w:rPr>
          <w:rFonts w:ascii="Times New Roman" w:hAnsi="Times New Roman" w:cs="Times New Roman"/>
          <w:sz w:val="24"/>
        </w:rPr>
        <w:t>Приложение</w:t>
      </w: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D2F3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к Постановлению Администрации </w:t>
      </w: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D2F3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Селосонского сельсовета</w:t>
      </w: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D2F34">
        <w:rPr>
          <w:rFonts w:ascii="Times New Roman" w:hAnsi="Times New Roman" w:cs="Times New Roman"/>
          <w:sz w:val="24"/>
        </w:rPr>
        <w:t xml:space="preserve">                                                                           от  02.11. 2020  №  78        </w:t>
      </w: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1" w:name="P27"/>
      <w:bookmarkEnd w:id="1"/>
      <w:r w:rsidRPr="002D2F3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ПОРЯДОК</w:t>
      </w: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D2F3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РАЗРАБОТКИ И УТВЕРЖДЕНИЯ БЮДЖЕТНОГО ПРОГНОЗА</w:t>
      </w: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D2F3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СЕЛОСОНСКИЙ СЕЛЬСОВЕТ</w:t>
      </w: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D2F3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НА ДОЛГОСРОЧНЫЙ ПЕРИОД</w:t>
      </w: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2D2F34">
        <w:rPr>
          <w:rFonts w:ascii="Times New Roman" w:hAnsi="Times New Roman" w:cs="Times New Roman"/>
          <w:sz w:val="24"/>
        </w:rPr>
        <w:t xml:space="preserve">1. </w:t>
      </w:r>
      <w:proofErr w:type="gramStart"/>
      <w:r w:rsidRPr="002D2F34">
        <w:rPr>
          <w:rFonts w:ascii="Times New Roman" w:hAnsi="Times New Roman" w:cs="Times New Roman"/>
          <w:sz w:val="24"/>
        </w:rPr>
        <w:t xml:space="preserve">Настоящий Порядок разработки и утверждения бюджетного прогноза Селосонского сельсовета на долгосрочный период (далее - Порядок) разработан в соответствии с Бюджетным кодексом Российской Федерации, Федеральным законом от 28.06.2014 N 172-ФЗ "О стратегическом планировании в Российской Федерации", Положением "О бюджетном устройстве, бюджетном процессе и финансовом контроле в </w:t>
      </w:r>
      <w:proofErr w:type="spellStart"/>
      <w:r w:rsidRPr="002D2F34">
        <w:rPr>
          <w:rFonts w:ascii="Times New Roman" w:hAnsi="Times New Roman" w:cs="Times New Roman"/>
          <w:sz w:val="24"/>
        </w:rPr>
        <w:t>Селосонском</w:t>
      </w:r>
      <w:proofErr w:type="spellEnd"/>
      <w:r w:rsidRPr="002D2F34">
        <w:rPr>
          <w:rFonts w:ascii="Times New Roman" w:hAnsi="Times New Roman" w:cs="Times New Roman"/>
          <w:sz w:val="24"/>
        </w:rPr>
        <w:t xml:space="preserve"> сельсовете ", утвержденным решением Совета депутатов Селосонского сельсовета от 28.02.2014 № 144, и определяет порядок разработки и</w:t>
      </w:r>
      <w:proofErr w:type="gramEnd"/>
      <w:r w:rsidRPr="002D2F34">
        <w:rPr>
          <w:rFonts w:ascii="Times New Roman" w:hAnsi="Times New Roman" w:cs="Times New Roman"/>
          <w:sz w:val="24"/>
        </w:rPr>
        <w:t xml:space="preserve"> утверждения, период действия, требования к составу и содержанию бюджетного прогноза Селосонского сельсовета на долгосрочный период (далее - бюджетный прогноз), а также форму, порядок и сроки общественного обсуждения проекта бюджетного прогноза.</w:t>
      </w: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2D2F34">
        <w:rPr>
          <w:rFonts w:ascii="Times New Roman" w:hAnsi="Times New Roman" w:cs="Times New Roman"/>
          <w:sz w:val="24"/>
        </w:rPr>
        <w:t xml:space="preserve">2. Бюджетный прогноз формируется в целях осуществления долгосрочного бюджетного планирования в </w:t>
      </w:r>
      <w:proofErr w:type="spellStart"/>
      <w:r w:rsidRPr="002D2F34">
        <w:rPr>
          <w:rFonts w:ascii="Times New Roman" w:hAnsi="Times New Roman" w:cs="Times New Roman"/>
          <w:sz w:val="24"/>
        </w:rPr>
        <w:t>Селосонском</w:t>
      </w:r>
      <w:proofErr w:type="spellEnd"/>
      <w:r w:rsidRPr="002D2F34">
        <w:rPr>
          <w:rFonts w:ascii="Times New Roman" w:hAnsi="Times New Roman" w:cs="Times New Roman"/>
          <w:sz w:val="24"/>
        </w:rPr>
        <w:t xml:space="preserve"> сельсовете и разрабатывается каждые три года на шесть лет на основе прогноза социально-экономического развития </w:t>
      </w:r>
      <w:proofErr w:type="spellStart"/>
      <w:r w:rsidRPr="002D2F34">
        <w:rPr>
          <w:rFonts w:ascii="Times New Roman" w:hAnsi="Times New Roman" w:cs="Times New Roman"/>
          <w:sz w:val="24"/>
        </w:rPr>
        <w:t>Селосонский</w:t>
      </w:r>
      <w:proofErr w:type="spellEnd"/>
      <w:r w:rsidRPr="002D2F34">
        <w:rPr>
          <w:rFonts w:ascii="Times New Roman" w:hAnsi="Times New Roman" w:cs="Times New Roman"/>
          <w:sz w:val="24"/>
        </w:rPr>
        <w:t xml:space="preserve"> сельсовет на долгосрочный период.</w:t>
      </w: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2D2F34">
        <w:rPr>
          <w:rFonts w:ascii="Times New Roman" w:hAnsi="Times New Roman" w:cs="Times New Roman"/>
          <w:sz w:val="24"/>
        </w:rPr>
        <w:t>3. Разработка бюджетного прогноза осуществляется бухгалтерией Селосонского сельсовета.</w:t>
      </w: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2D2F34">
        <w:rPr>
          <w:rFonts w:ascii="Times New Roman" w:hAnsi="Times New Roman" w:cs="Times New Roman"/>
          <w:sz w:val="24"/>
        </w:rPr>
        <w:t>4. Бюджетный прогноз может быть изменен с учетом изменения прогноза социально-экономического развития Селосонского сельсовета на долгосрочный период и принятого решения о бюджете Селосонского сельсовета без продления периода его действия.</w:t>
      </w: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2D2F34">
        <w:rPr>
          <w:rFonts w:ascii="Times New Roman" w:hAnsi="Times New Roman" w:cs="Times New Roman"/>
          <w:sz w:val="24"/>
        </w:rPr>
        <w:t>5. Бюджетный прогноз включает в себя:</w:t>
      </w: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2D2F34">
        <w:rPr>
          <w:rFonts w:ascii="Times New Roman" w:hAnsi="Times New Roman" w:cs="Times New Roman"/>
          <w:sz w:val="24"/>
        </w:rPr>
        <w:t>а) основные подходы к формированию бюджетной политики Селосонского сельсовета на долгосрочный период;</w:t>
      </w: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2D2F34">
        <w:rPr>
          <w:rFonts w:ascii="Times New Roman" w:hAnsi="Times New Roman" w:cs="Times New Roman"/>
          <w:sz w:val="24"/>
        </w:rPr>
        <w:t>б) прогноз основных характеристик бюджета Селосонского сельсовета (приложение 1 к Порядку);</w:t>
      </w: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2D2F34">
        <w:rPr>
          <w:rFonts w:ascii="Times New Roman" w:hAnsi="Times New Roman" w:cs="Times New Roman"/>
          <w:sz w:val="24"/>
        </w:rPr>
        <w:t>в) показатели финансового обеспечения муниципальных программ на период их действия и на последующие годы периода действия бюджетного прогноза, а также прогноз расходов бюджета Селосонского сельсовета на осуществление непрограммных направлений деятельности (приложение 2 к Порядку).</w:t>
      </w: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2D2F34">
        <w:rPr>
          <w:rFonts w:ascii="Times New Roman" w:hAnsi="Times New Roman" w:cs="Times New Roman"/>
          <w:sz w:val="24"/>
        </w:rPr>
        <w:t>6. Проект бюджетного прогноза (проект изменений бюджетного прогноза) разрабатывается в срок не позднее 5 ноября текущего года.</w:t>
      </w: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2D2F34">
        <w:rPr>
          <w:rFonts w:ascii="Times New Roman" w:hAnsi="Times New Roman" w:cs="Times New Roman"/>
          <w:sz w:val="24"/>
        </w:rPr>
        <w:t>7. Разработанный проект бюджетного прогноза подлежит размещению на официальном сайте администрации Селосонского сельсовета в сети Интернет.</w:t>
      </w: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2D2F34">
        <w:rPr>
          <w:rFonts w:ascii="Times New Roman" w:hAnsi="Times New Roman" w:cs="Times New Roman"/>
          <w:sz w:val="24"/>
        </w:rPr>
        <w:t>8. Проект бюджетного прогноза (проект изменений бюджетного прогноза) (за исключением показателей финансового обеспечения муниципальных программ) представляется в Совет депутатов Селосонского сельсовета одновременно с проектом решения о бюджете Селосонского сельсовета на очередной финансовый год и плановый период.</w:t>
      </w: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2D2F34">
        <w:rPr>
          <w:rFonts w:ascii="Times New Roman" w:hAnsi="Times New Roman" w:cs="Times New Roman"/>
          <w:sz w:val="24"/>
        </w:rPr>
        <w:t>9. Бюджетный прогноз (изменения бюджетного прогноза) утверждается правовым актом администрации Селосонского сельсовета в срок, не превышающий двух месяцев со дня официального опубликования решения о бюджете Селосонского сельсовета на очередной финансовый год и плановый период.</w:t>
      </w: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D2F34" w:rsidRPr="002D2F34" w:rsidRDefault="002D2F34" w:rsidP="002D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D2F34" w:rsidRPr="002D2F34">
          <w:pgSz w:w="11906" w:h="16838"/>
          <w:pgMar w:top="1134" w:right="567" w:bottom="1134" w:left="1701" w:header="709" w:footer="709" w:gutter="0"/>
          <w:cols w:space="720"/>
        </w:sectPr>
      </w:pP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</w:rPr>
      </w:pPr>
      <w:r w:rsidRPr="002D2F34">
        <w:rPr>
          <w:rFonts w:ascii="Times New Roman" w:hAnsi="Times New Roman" w:cs="Times New Roman"/>
          <w:sz w:val="24"/>
        </w:rPr>
        <w:lastRenderedPageBreak/>
        <w:t>Приложение 1</w:t>
      </w: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2D2F34">
        <w:rPr>
          <w:rFonts w:ascii="Times New Roman" w:hAnsi="Times New Roman" w:cs="Times New Roman"/>
          <w:sz w:val="24"/>
        </w:rPr>
        <w:t>к Порядку разработки и</w:t>
      </w: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2D2F34">
        <w:rPr>
          <w:rFonts w:ascii="Times New Roman" w:hAnsi="Times New Roman" w:cs="Times New Roman"/>
          <w:sz w:val="24"/>
        </w:rPr>
        <w:t>утверждения бюджетного прогноза</w:t>
      </w: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2D2F34">
        <w:rPr>
          <w:rFonts w:ascii="Times New Roman" w:hAnsi="Times New Roman" w:cs="Times New Roman"/>
          <w:sz w:val="24"/>
        </w:rPr>
        <w:t xml:space="preserve">Селосонского сельсовета </w:t>
      </w:r>
      <w:proofErr w:type="gramStart"/>
      <w:r w:rsidRPr="002D2F34">
        <w:rPr>
          <w:rFonts w:ascii="Times New Roman" w:hAnsi="Times New Roman" w:cs="Times New Roman"/>
          <w:sz w:val="24"/>
        </w:rPr>
        <w:t>на</w:t>
      </w:r>
      <w:proofErr w:type="gramEnd"/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2D2F34">
        <w:rPr>
          <w:rFonts w:ascii="Times New Roman" w:hAnsi="Times New Roman" w:cs="Times New Roman"/>
          <w:sz w:val="24"/>
        </w:rPr>
        <w:t>долгосрочный период</w:t>
      </w: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2" w:name="P56"/>
      <w:bookmarkEnd w:id="2"/>
      <w:r w:rsidRPr="002D2F34">
        <w:rPr>
          <w:rFonts w:ascii="Times New Roman" w:hAnsi="Times New Roman" w:cs="Times New Roman"/>
          <w:b/>
          <w:sz w:val="24"/>
        </w:rPr>
        <w:t>ПРОГНОЗ</w:t>
      </w: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D2F34">
        <w:rPr>
          <w:rFonts w:ascii="Times New Roman" w:hAnsi="Times New Roman" w:cs="Times New Roman"/>
          <w:b/>
          <w:sz w:val="24"/>
        </w:rPr>
        <w:t xml:space="preserve">основных характеристик бюджета </w:t>
      </w: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D2F34">
        <w:rPr>
          <w:rFonts w:ascii="Times New Roman" w:hAnsi="Times New Roman" w:cs="Times New Roman"/>
          <w:b/>
          <w:sz w:val="24"/>
        </w:rPr>
        <w:t>Селосонского сельсовета</w:t>
      </w: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D2F3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1020"/>
        <w:gridCol w:w="1020"/>
        <w:gridCol w:w="1020"/>
        <w:gridCol w:w="1020"/>
        <w:gridCol w:w="1020"/>
        <w:gridCol w:w="1020"/>
      </w:tblGrid>
      <w:tr w:rsidR="002D2F34" w:rsidRPr="002D2F34" w:rsidTr="002D2F34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6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Прогноз</w:t>
            </w:r>
          </w:p>
        </w:tc>
      </w:tr>
      <w:tr w:rsidR="002D2F34" w:rsidRPr="002D2F34" w:rsidTr="002D2F34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34" w:rsidRPr="002D2F34" w:rsidRDefault="002D2F34" w:rsidP="002D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2021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2022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2023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2024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2025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2026 год</w:t>
            </w:r>
          </w:p>
        </w:tc>
      </w:tr>
      <w:tr w:rsidR="002D2F34" w:rsidRPr="002D2F34" w:rsidTr="002D2F34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2D2F34" w:rsidRPr="002D2F34" w:rsidTr="002D2F34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Доходы, в том числе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5034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5217,2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5217,2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5217,2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5217,2</w:t>
            </w:r>
          </w:p>
        </w:tc>
      </w:tr>
      <w:tr w:rsidR="002D2F34" w:rsidRPr="002D2F34" w:rsidTr="002D2F34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Налоговые и неналоговые доходы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1016,2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1299,4</w:t>
            </w:r>
          </w:p>
        </w:tc>
      </w:tr>
      <w:tr w:rsidR="002D2F34" w:rsidRPr="002D2F34" w:rsidTr="002D2F34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Безвозмездные поступления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3917,8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4337,8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3917,8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3917,8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3917,8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3917,8</w:t>
            </w:r>
          </w:p>
        </w:tc>
      </w:tr>
      <w:tr w:rsidR="002D2F34" w:rsidRPr="002D2F34" w:rsidTr="002D2F34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Расходы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5084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5605,6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5267,2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5267,2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5267,2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5267,2</w:t>
            </w:r>
          </w:p>
        </w:tc>
      </w:tr>
      <w:tr w:rsidR="002D2F34" w:rsidRPr="002D2F34" w:rsidTr="002D2F34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Дефицит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2D2F34" w:rsidRPr="002D2F34" w:rsidTr="002D2F34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Источники финансирования дефицита бюджета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</w:tbl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D2F34" w:rsidRPr="002D2F34" w:rsidRDefault="002D2F34" w:rsidP="002D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34" w:rsidRPr="002D2F34" w:rsidRDefault="002D2F34" w:rsidP="002D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34" w:rsidRPr="002D2F34" w:rsidRDefault="002D2F34" w:rsidP="002D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34" w:rsidRPr="002D2F34" w:rsidRDefault="002D2F34" w:rsidP="002D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34" w:rsidRPr="002D2F34" w:rsidRDefault="002D2F34" w:rsidP="002D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34" w:rsidRPr="002D2F34" w:rsidRDefault="002D2F34" w:rsidP="002D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34" w:rsidRPr="002D2F34" w:rsidRDefault="002D2F34" w:rsidP="002D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</w:t>
      </w:r>
      <w:r w:rsidRPr="002D2F34">
        <w:rPr>
          <w:rFonts w:ascii="Times New Roman" w:hAnsi="Times New Roman" w:cs="Times New Roman"/>
          <w:sz w:val="24"/>
        </w:rPr>
        <w:t>риложение 2</w:t>
      </w: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2D2F34">
        <w:rPr>
          <w:rFonts w:ascii="Times New Roman" w:hAnsi="Times New Roman" w:cs="Times New Roman"/>
          <w:sz w:val="24"/>
        </w:rPr>
        <w:t>к Порядку разработки и</w:t>
      </w: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2D2F34">
        <w:rPr>
          <w:rFonts w:ascii="Times New Roman" w:hAnsi="Times New Roman" w:cs="Times New Roman"/>
          <w:sz w:val="24"/>
        </w:rPr>
        <w:t>утверждения бюджетного прогноза</w:t>
      </w: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2D2F34">
        <w:rPr>
          <w:rFonts w:ascii="Times New Roman" w:hAnsi="Times New Roman" w:cs="Times New Roman"/>
          <w:sz w:val="24"/>
        </w:rPr>
        <w:t>Селосонского сельсовета</w:t>
      </w: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2D2F34">
        <w:rPr>
          <w:rFonts w:ascii="Times New Roman" w:hAnsi="Times New Roman" w:cs="Times New Roman"/>
          <w:sz w:val="24"/>
        </w:rPr>
        <w:t>долгосрочный период</w:t>
      </w: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3" w:name="P129"/>
      <w:bookmarkEnd w:id="3"/>
      <w:r w:rsidRPr="002D2F34">
        <w:rPr>
          <w:rFonts w:ascii="Times New Roman" w:hAnsi="Times New Roman" w:cs="Times New Roman"/>
          <w:b/>
          <w:sz w:val="24"/>
        </w:rPr>
        <w:t>ПОКАЗАТЕЛИ</w:t>
      </w: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D2F34">
        <w:rPr>
          <w:rFonts w:ascii="Times New Roman" w:hAnsi="Times New Roman" w:cs="Times New Roman"/>
          <w:b/>
          <w:sz w:val="24"/>
        </w:rPr>
        <w:t>финансового обеспечения муниципальных программ</w:t>
      </w: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D2F34">
        <w:rPr>
          <w:rFonts w:ascii="Times New Roman" w:hAnsi="Times New Roman" w:cs="Times New Roman"/>
          <w:b/>
          <w:sz w:val="24"/>
        </w:rPr>
        <w:t xml:space="preserve">и непрограммных направлений деятельности </w:t>
      </w: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D2F34">
        <w:rPr>
          <w:rFonts w:ascii="Times New Roman" w:hAnsi="Times New Roman" w:cs="Times New Roman"/>
          <w:b/>
          <w:sz w:val="24"/>
        </w:rPr>
        <w:t>Селосонского сельсовета</w:t>
      </w:r>
    </w:p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2D2F34">
        <w:rPr>
          <w:rFonts w:ascii="Times New Roman" w:hAnsi="Times New Roman" w:cs="Times New Roman"/>
          <w:sz w:val="24"/>
        </w:rPr>
        <w:t xml:space="preserve">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1020"/>
        <w:gridCol w:w="1020"/>
        <w:gridCol w:w="1020"/>
        <w:gridCol w:w="1020"/>
        <w:gridCol w:w="1020"/>
        <w:gridCol w:w="1020"/>
      </w:tblGrid>
      <w:tr w:rsidR="002D2F34" w:rsidRPr="002D2F34" w:rsidTr="002D2F34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6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Прогноз</w:t>
            </w:r>
          </w:p>
        </w:tc>
      </w:tr>
      <w:tr w:rsidR="002D2F34" w:rsidRPr="002D2F34" w:rsidTr="002D2F34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34" w:rsidRPr="002D2F34" w:rsidRDefault="002D2F34" w:rsidP="002D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2021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2022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2023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2024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2025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2026 год</w:t>
            </w:r>
          </w:p>
        </w:tc>
      </w:tr>
      <w:tr w:rsidR="002D2F34" w:rsidRPr="002D2F34" w:rsidTr="002D2F34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2D2F34" w:rsidRPr="002D2F34" w:rsidTr="002D2F34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Муниципальные программы (в разрезе программ)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D2F34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D2F34">
              <w:rPr>
                <w:rFonts w:ascii="Times New Roman" w:hAnsi="Times New Roman" w:cs="Times New Roman"/>
                <w:b/>
                <w:color w:val="000000"/>
                <w:sz w:val="24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D2F34">
              <w:rPr>
                <w:rFonts w:ascii="Times New Roman" w:hAnsi="Times New Roman" w:cs="Times New Roman"/>
                <w:b/>
                <w:sz w:val="24"/>
              </w:rPr>
              <w:t>6,5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D2F34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2D2F34" w:rsidRPr="002D2F34" w:rsidTr="002D2F34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 «Профилактика  правонарушений на  территории  Селосонского  сельсовета  на  2021-2023  годы»</w:t>
            </w:r>
          </w:p>
          <w:p w:rsidR="002D2F34" w:rsidRPr="002D2F34" w:rsidRDefault="002D2F34" w:rsidP="002D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120 </w:t>
            </w:r>
            <w:r w:rsidRPr="002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0314 </w:t>
            </w:r>
            <w:r w:rsidRPr="002D2F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2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1 0 01 27100</w:t>
            </w:r>
            <w:r w:rsidRPr="002D2F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-</w:t>
            </w:r>
          </w:p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2D2F34" w:rsidRPr="002D2F34" w:rsidTr="002D2F34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«Профилактика и противодействие политическому, национальному и религиозному экстремизму и терроризму на территории  Селосонского сельсовета на  2020-2022  годы» </w:t>
            </w:r>
          </w:p>
          <w:p w:rsidR="002D2F34" w:rsidRPr="002D2F34" w:rsidRDefault="002D2F34" w:rsidP="002D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120 </w:t>
            </w:r>
            <w:r w:rsidRPr="002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0314 </w:t>
            </w:r>
            <w:r w:rsidRPr="002D2F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2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2 0 01 27300</w:t>
            </w:r>
            <w:r w:rsidRPr="002D2F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D2F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34" w:rsidRPr="002D2F34" w:rsidRDefault="002D2F34" w:rsidP="002D2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D2F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  <w:p w:rsidR="002D2F34" w:rsidRPr="002D2F34" w:rsidRDefault="002D2F34" w:rsidP="002D2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D2F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D2F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D2F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</w:tr>
      <w:tr w:rsidR="002D2F34" w:rsidRPr="002D2F34" w:rsidTr="002D2F34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"Обеспечение первичных мер пожарной безопасности на территории Селосонского сельсовета на 2019-2021 годы"</w:t>
            </w:r>
          </w:p>
          <w:p w:rsidR="002D2F34" w:rsidRPr="002D2F34" w:rsidRDefault="002D2F34" w:rsidP="002D2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F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120 </w:t>
            </w:r>
            <w:r w:rsidRPr="002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0310 </w:t>
            </w:r>
            <w:r w:rsidRPr="002D2F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2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4 0 01 27470</w:t>
            </w:r>
            <w:r w:rsidRPr="002D2F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D2F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D2F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D2F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D2F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D2F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</w:tr>
      <w:tr w:rsidR="002D2F34" w:rsidRPr="002D2F34" w:rsidTr="002D2F34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«Комплексного развития транспортной инфраструктуры Селосонского сельсовета Ширинского района Республики Хакасия на 2018-2027 годы»</w:t>
            </w:r>
          </w:p>
          <w:p w:rsidR="002D2F34" w:rsidRPr="002D2F34" w:rsidRDefault="002D2F34" w:rsidP="002D2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120 0409 07 0 01 27940 244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D2F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D2F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D2F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D2F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D2F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</w:tr>
      <w:tr w:rsidR="002D2F34" w:rsidRPr="002D2F34" w:rsidTr="002D2F34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"Развитие субъектов малого и среднего предпринимательства в </w:t>
            </w:r>
            <w:proofErr w:type="spellStart"/>
            <w:r w:rsidRPr="002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Селосонском</w:t>
            </w:r>
            <w:proofErr w:type="spellEnd"/>
            <w:r w:rsidRPr="002D2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на 2021-2025 годы"</w:t>
            </w:r>
          </w:p>
          <w:p w:rsidR="002D2F34" w:rsidRPr="002D2F34" w:rsidRDefault="002D2F34" w:rsidP="002D2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F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120 </w:t>
            </w:r>
            <w:r w:rsidRPr="002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0412 </w:t>
            </w:r>
            <w:r w:rsidRPr="002D2F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2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5 0 01 27480</w:t>
            </w:r>
            <w:r w:rsidRPr="002D2F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-</w:t>
            </w:r>
          </w:p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2D2F34" w:rsidRPr="002D2F34" w:rsidTr="002D2F34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 «Комплексного развития социальной инфраструктуры Администрации Селосонского сельсовета на 2018-2027 годы»</w:t>
            </w:r>
          </w:p>
          <w:p w:rsidR="002D2F34" w:rsidRPr="002D2F34" w:rsidRDefault="002D2F34" w:rsidP="002D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120 </w:t>
            </w:r>
            <w:r w:rsidRPr="002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0503 </w:t>
            </w:r>
            <w:r w:rsidRPr="002D2F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2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8 0 01 27880</w:t>
            </w:r>
            <w:r w:rsidRPr="002D2F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2D2F34" w:rsidRPr="002D2F34" w:rsidTr="002D2F34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3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«Осуществление</w:t>
            </w:r>
          </w:p>
          <w:p w:rsidR="002D2F34" w:rsidRPr="002D2F34" w:rsidRDefault="002D2F34" w:rsidP="002D2F3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3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мероприятий, связанных с разработкой землеустроительной</w:t>
            </w:r>
          </w:p>
          <w:p w:rsidR="002D2F34" w:rsidRPr="002D2F34" w:rsidRDefault="002D2F34" w:rsidP="002D2F3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34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документации по описанию границ населенных пунктов и</w:t>
            </w:r>
          </w:p>
          <w:p w:rsidR="002D2F34" w:rsidRPr="002D2F34" w:rsidRDefault="002D2F34" w:rsidP="002D2F3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территориальных зон муниципального образования </w:t>
            </w:r>
            <w:proofErr w:type="spellStart"/>
            <w:r w:rsidRPr="002D2F34">
              <w:rPr>
                <w:rFonts w:ascii="Times New Roman" w:eastAsia="Calibri" w:hAnsi="Times New Roman" w:cs="Times New Roman"/>
                <w:sz w:val="24"/>
                <w:szCs w:val="24"/>
              </w:rPr>
              <w:t>Селосонский</w:t>
            </w:r>
            <w:proofErr w:type="spellEnd"/>
            <w:r w:rsidRPr="002D2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  на 2019-2021 годы</w:t>
            </w:r>
          </w:p>
          <w:p w:rsidR="002D2F34" w:rsidRPr="002D2F34" w:rsidRDefault="002D2F34" w:rsidP="002D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120 0113 09 0 01 27020 244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2D2F34" w:rsidRPr="002D2F34" w:rsidTr="002D2F34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Комплексные  меры  противодействия немедицинскому потреблению наркотических средств и их незаконному обороту, профилактики наркомании, алкоголизма и токсикомании  на территории Селосонского сельсовета </w:t>
            </w:r>
          </w:p>
          <w:p w:rsidR="002D2F34" w:rsidRPr="002D2F34" w:rsidRDefault="002D2F34" w:rsidP="002D2F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2018-2022 </w:t>
            </w:r>
            <w:proofErr w:type="spellStart"/>
            <w:r w:rsidRPr="002D2F3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proofErr w:type="gramStart"/>
            <w:r w:rsidRPr="002D2F3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2D2F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D2F34" w:rsidRPr="002D2F34" w:rsidRDefault="002D2F34" w:rsidP="002D2F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34">
              <w:rPr>
                <w:rFonts w:ascii="Times New Roman" w:eastAsia="Calibri" w:hAnsi="Times New Roman" w:cs="Times New Roman"/>
                <w:sz w:val="24"/>
                <w:szCs w:val="24"/>
              </w:rPr>
              <w:t>120 0314 10 0 01 27300 244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2D2F34" w:rsidRPr="002D2F34" w:rsidTr="002D2F34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D2F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5071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5592,6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4260,7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5267,2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5267,2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5267,2</w:t>
            </w:r>
          </w:p>
        </w:tc>
      </w:tr>
      <w:tr w:rsidR="002D2F34" w:rsidRPr="002D2F34" w:rsidTr="002D2F34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D2F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Итого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5084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5605,6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5267,2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5267,2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5267,2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4" w:rsidRPr="002D2F34" w:rsidRDefault="002D2F34" w:rsidP="002D2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2F34">
              <w:rPr>
                <w:rFonts w:ascii="Times New Roman" w:hAnsi="Times New Roman" w:cs="Times New Roman"/>
                <w:sz w:val="24"/>
              </w:rPr>
              <w:t>5267,2</w:t>
            </w:r>
          </w:p>
        </w:tc>
      </w:tr>
    </w:tbl>
    <w:p w:rsidR="002D2F34" w:rsidRPr="002D2F34" w:rsidRDefault="002D2F34" w:rsidP="002D2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D2F34" w:rsidRPr="002D2F34" w:rsidRDefault="002D2F34" w:rsidP="002D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FBA" w:rsidRPr="002D2F34" w:rsidRDefault="00140FBA">
      <w:pPr>
        <w:rPr>
          <w:rFonts w:ascii="Times New Roman" w:hAnsi="Times New Roman" w:cs="Times New Roman"/>
        </w:rPr>
      </w:pPr>
    </w:p>
    <w:sectPr w:rsidR="00140FBA" w:rsidRPr="002D2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20F"/>
    <w:rsid w:val="00140FBA"/>
    <w:rsid w:val="002D2F34"/>
    <w:rsid w:val="0081074A"/>
    <w:rsid w:val="00F2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F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F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2020-11-23T06:55:00Z</cp:lastPrinted>
  <dcterms:created xsi:type="dcterms:W3CDTF">2020-11-23T06:51:00Z</dcterms:created>
  <dcterms:modified xsi:type="dcterms:W3CDTF">2020-11-23T06:55:00Z</dcterms:modified>
</cp:coreProperties>
</file>