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2B" w:rsidRPr="00BF2CC2" w:rsidRDefault="00644F2B" w:rsidP="00644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644F2B" w:rsidRPr="00BF2CC2" w:rsidRDefault="00644F2B" w:rsidP="00644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644F2B" w:rsidRPr="00BF2CC2" w:rsidRDefault="00644F2B" w:rsidP="00644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ШИРИНСКИЙ РАЙОН</w:t>
      </w:r>
    </w:p>
    <w:p w:rsidR="00644F2B" w:rsidRPr="00BF2CC2" w:rsidRDefault="00644F2B" w:rsidP="00644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644F2B" w:rsidRPr="00BF2CC2" w:rsidRDefault="00644F2B" w:rsidP="00644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СЕЛОСОНСКОГО СЕЛЬСОВЕТА </w:t>
      </w:r>
    </w:p>
    <w:p w:rsidR="00644F2B" w:rsidRPr="00BF2CC2" w:rsidRDefault="00644F2B" w:rsidP="00644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F2B" w:rsidRPr="00BF2CC2" w:rsidRDefault="00644F2B" w:rsidP="00644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44F2B" w:rsidRPr="00BF2CC2" w:rsidRDefault="00644F2B" w:rsidP="00644F2B">
      <w:pPr>
        <w:spacing w:after="15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От </w:t>
      </w:r>
      <w:r w:rsidR="00DB3DA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10</w:t>
      </w:r>
      <w:r w:rsidRPr="00BF2C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.1</w:t>
      </w:r>
      <w:r w:rsidR="00DB3DA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Pr="00BF2C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.2020                                                           </w:t>
      </w:r>
      <w:proofErr w:type="spellStart"/>
      <w:r w:rsidRPr="00BF2C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</w:t>
      </w:r>
      <w:proofErr w:type="gramStart"/>
      <w:r w:rsidRPr="00BF2C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.С</w:t>
      </w:r>
      <w:proofErr w:type="gramEnd"/>
      <w:r w:rsidRPr="00BF2C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он</w:t>
      </w:r>
      <w:proofErr w:type="spellEnd"/>
      <w:r w:rsidRPr="00BF2C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№</w:t>
      </w:r>
      <w:r w:rsidR="00DB3DA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83</w:t>
      </w:r>
    </w:p>
    <w:p w:rsidR="00644F2B" w:rsidRPr="00BF2CC2" w:rsidRDefault="00644F2B" w:rsidP="00644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</w:t>
      </w:r>
      <w:proofErr w:type="gramStart"/>
      <w:r w:rsidRPr="00BF2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</w:t>
      </w:r>
      <w:proofErr w:type="gramEnd"/>
      <w:r w:rsidRPr="00BF2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44F2B" w:rsidRPr="00BF2CC2" w:rsidRDefault="00644F2B" w:rsidP="00644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2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 предоставления муниципальной услуги</w:t>
      </w:r>
    </w:p>
    <w:p w:rsidR="00644F2B" w:rsidRPr="00644F2B" w:rsidRDefault="00644F2B" w:rsidP="00644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4F2B">
        <w:rPr>
          <w:rFonts w:ascii="Times New Roman" w:eastAsia="Calibri" w:hAnsi="Times New Roman" w:cs="Times New Roman"/>
          <w:b/>
          <w:sz w:val="24"/>
          <w:szCs w:val="24"/>
        </w:rPr>
        <w:t xml:space="preserve">«Ведение учета граждан, нуждающихся </w:t>
      </w:r>
      <w:proofErr w:type="gramStart"/>
      <w:r w:rsidRPr="00644F2B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Pr="00644F2B">
        <w:rPr>
          <w:rFonts w:ascii="Times New Roman" w:eastAsia="Calibri" w:hAnsi="Times New Roman" w:cs="Times New Roman"/>
          <w:b/>
          <w:sz w:val="24"/>
          <w:szCs w:val="24"/>
        </w:rPr>
        <w:t xml:space="preserve"> жилых </w:t>
      </w:r>
    </w:p>
    <w:p w:rsidR="00644F2B" w:rsidRPr="00644F2B" w:rsidRDefault="00644F2B" w:rsidP="00644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44F2B">
        <w:rPr>
          <w:rFonts w:ascii="Times New Roman" w:eastAsia="Calibri" w:hAnsi="Times New Roman" w:cs="Times New Roman"/>
          <w:b/>
          <w:sz w:val="24"/>
          <w:szCs w:val="24"/>
        </w:rPr>
        <w:t>помещениях</w:t>
      </w:r>
      <w:proofErr w:type="gramEnd"/>
      <w:r w:rsidRPr="00644F2B">
        <w:rPr>
          <w:rFonts w:ascii="Times New Roman" w:eastAsia="Calibri" w:hAnsi="Times New Roman" w:cs="Times New Roman"/>
          <w:b/>
          <w:sz w:val="24"/>
          <w:szCs w:val="24"/>
        </w:rPr>
        <w:t xml:space="preserve">, предоставляемых по договорам </w:t>
      </w:r>
    </w:p>
    <w:p w:rsidR="00644F2B" w:rsidRPr="00644F2B" w:rsidRDefault="00644F2B" w:rsidP="00644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4F2B">
        <w:rPr>
          <w:rFonts w:ascii="Times New Roman" w:eastAsia="Calibri" w:hAnsi="Times New Roman" w:cs="Times New Roman"/>
          <w:b/>
          <w:sz w:val="24"/>
          <w:szCs w:val="24"/>
        </w:rPr>
        <w:t xml:space="preserve">социального найма», </w:t>
      </w:r>
      <w:proofErr w:type="gramStart"/>
      <w:r w:rsidRPr="00644F2B">
        <w:rPr>
          <w:rFonts w:ascii="Times New Roman" w:eastAsia="Calibri" w:hAnsi="Times New Roman" w:cs="Times New Roman"/>
          <w:b/>
          <w:sz w:val="24"/>
          <w:szCs w:val="24"/>
        </w:rPr>
        <w:t>утвержденный</w:t>
      </w:r>
      <w:proofErr w:type="gramEnd"/>
      <w:r w:rsidRPr="00644F2B">
        <w:rPr>
          <w:rFonts w:ascii="Times New Roman" w:eastAsia="Calibri" w:hAnsi="Times New Roman" w:cs="Times New Roman"/>
          <w:b/>
          <w:sz w:val="24"/>
          <w:szCs w:val="24"/>
        </w:rPr>
        <w:t xml:space="preserve"> постановлением</w:t>
      </w:r>
    </w:p>
    <w:p w:rsidR="00644F2B" w:rsidRPr="00644F2B" w:rsidRDefault="00644F2B" w:rsidP="00644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4F2B">
        <w:rPr>
          <w:rFonts w:ascii="Times New Roman" w:eastAsia="Calibri" w:hAnsi="Times New Roman" w:cs="Times New Roman"/>
          <w:b/>
          <w:sz w:val="24"/>
          <w:szCs w:val="24"/>
        </w:rPr>
        <w:t>администрации Селосонского сельсовета № 19 от 29.03.2013</w:t>
      </w:r>
    </w:p>
    <w:p w:rsidR="00644F2B" w:rsidRDefault="00644F2B" w:rsidP="00644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44F2B">
        <w:rPr>
          <w:rFonts w:ascii="Times New Roman" w:eastAsia="Calibri" w:hAnsi="Times New Roman" w:cs="Times New Roman"/>
          <w:b/>
          <w:sz w:val="24"/>
          <w:szCs w:val="24"/>
        </w:rPr>
        <w:t xml:space="preserve">( в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ред. от 24.03.2014 №25,от 18.04.2014 № 40</w:t>
      </w:r>
      <w:r w:rsidRPr="00644F2B">
        <w:rPr>
          <w:rFonts w:ascii="Times New Roman" w:eastAsia="Calibri" w:hAnsi="Times New Roman" w:cs="Times New Roman"/>
          <w:b/>
          <w:sz w:val="24"/>
          <w:szCs w:val="24"/>
        </w:rPr>
        <w:t xml:space="preserve"> от 29.07.2016 № 57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proofErr w:type="gramEnd"/>
    </w:p>
    <w:p w:rsidR="00644F2B" w:rsidRPr="00644F2B" w:rsidRDefault="00644F2B" w:rsidP="00644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 06.05.2020 № 31</w:t>
      </w:r>
      <w:r w:rsidRPr="00644F2B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356457" w:rsidRDefault="00356457"/>
    <w:p w:rsidR="00644F2B" w:rsidRPr="002E6635" w:rsidRDefault="00644F2B">
      <w:pPr>
        <w:rPr>
          <w:rFonts w:ascii="Times New Roman" w:hAnsi="Times New Roman" w:cs="Times New Roman"/>
          <w:sz w:val="24"/>
          <w:szCs w:val="24"/>
        </w:rPr>
      </w:pPr>
      <w:r w:rsidRPr="002E6635">
        <w:rPr>
          <w:sz w:val="24"/>
          <w:szCs w:val="24"/>
        </w:rPr>
        <w:t xml:space="preserve">    </w:t>
      </w:r>
      <w:r w:rsidRPr="002E6635">
        <w:rPr>
          <w:rFonts w:ascii="Times New Roman" w:hAnsi="Times New Roman" w:cs="Times New Roman"/>
          <w:sz w:val="24"/>
          <w:szCs w:val="24"/>
        </w:rPr>
        <w:t>В соответствии со ст.14 Жилищного кодекса РФ</w:t>
      </w:r>
      <w:proofErr w:type="gramStart"/>
      <w:r w:rsidRPr="002E663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E6635">
        <w:rPr>
          <w:rFonts w:ascii="Times New Roman" w:hAnsi="Times New Roman" w:cs="Times New Roman"/>
          <w:sz w:val="24"/>
          <w:szCs w:val="24"/>
        </w:rPr>
        <w:t xml:space="preserve"> законом Республики Хакасия от 11.12.2006 № 68-ЗРХ, Федерального закона от 27.07.2010 № 210-ФЗ «Об организации  предоставления государственных и муниципальных услуг»</w:t>
      </w:r>
      <w:r w:rsidR="002E6635" w:rsidRPr="002E6635">
        <w:rPr>
          <w:rFonts w:ascii="Times New Roman" w:hAnsi="Times New Roman" w:cs="Times New Roman"/>
          <w:sz w:val="24"/>
          <w:szCs w:val="24"/>
        </w:rPr>
        <w:t>, администрация Селосонского сельсовета</w:t>
      </w:r>
    </w:p>
    <w:p w:rsidR="002E6635" w:rsidRDefault="002E6635" w:rsidP="002E6635">
      <w:pPr>
        <w:jc w:val="center"/>
        <w:rPr>
          <w:rFonts w:ascii="Times New Roman" w:hAnsi="Times New Roman" w:cs="Times New Roman"/>
          <w:b/>
        </w:rPr>
      </w:pPr>
      <w:r w:rsidRPr="002E6635">
        <w:rPr>
          <w:rFonts w:ascii="Times New Roman" w:hAnsi="Times New Roman" w:cs="Times New Roman"/>
          <w:b/>
        </w:rPr>
        <w:t>ПОСТАНОВЛЯЕТ:</w:t>
      </w:r>
    </w:p>
    <w:p w:rsidR="002E6635" w:rsidRDefault="002E6635" w:rsidP="002E663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2E66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E6635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административный регламент предоставления </w:t>
      </w:r>
      <w:proofErr w:type="gramStart"/>
      <w:r w:rsidRPr="002E6635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proofErr w:type="gramEnd"/>
      <w:r w:rsidRPr="002E66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E6635" w:rsidRPr="002E6635" w:rsidRDefault="002E6635" w:rsidP="002E6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6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услуги </w:t>
      </w:r>
      <w:r w:rsidRPr="002E6635">
        <w:rPr>
          <w:rFonts w:ascii="Times New Roman" w:eastAsia="Calibri" w:hAnsi="Times New Roman" w:cs="Times New Roman"/>
          <w:sz w:val="24"/>
          <w:szCs w:val="24"/>
        </w:rPr>
        <w:t xml:space="preserve">«Ведение учета граждан, нуждающихся в жилых помещениях, предоставляемых по договорам социального найма», утвержденный постановлением администрации Селосонского сельсовета № 19 от 29.03.2013 </w:t>
      </w:r>
      <w:proofErr w:type="gramStart"/>
      <w:r w:rsidRPr="002E6635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2E6635">
        <w:rPr>
          <w:rFonts w:ascii="Times New Roman" w:eastAsia="Calibri" w:hAnsi="Times New Roman" w:cs="Times New Roman"/>
          <w:sz w:val="24"/>
          <w:szCs w:val="24"/>
        </w:rPr>
        <w:t>в  ред. от 24.03.2014 №25,от 18.04.2014 № 40 от 29.07.2016 № 57,от 06.05.2020 № 31):</w:t>
      </w:r>
    </w:p>
    <w:p w:rsidR="002E6635" w:rsidRDefault="002E6635" w:rsidP="002E6635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2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542803" w:rsidRPr="00542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2.6. изложить в следующей редакции</w:t>
      </w:r>
      <w:r w:rsidR="00542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42803" w:rsidRDefault="00542803" w:rsidP="00542803">
      <w:pPr>
        <w:pStyle w:val="formattext"/>
        <w:spacing w:before="0" w:beforeAutospacing="0" w:after="0" w:afterAutospacing="0"/>
      </w:pPr>
      <w:r>
        <w:rPr>
          <w:bCs/>
        </w:rPr>
        <w:t>«2.6.</w:t>
      </w:r>
      <w:r w:rsidRPr="00542803">
        <w:t xml:space="preserve"> </w:t>
      </w:r>
      <w:r>
        <w:t>К заявлению гражданин прилагает:</w:t>
      </w:r>
    </w:p>
    <w:p w:rsidR="00542803" w:rsidRDefault="00542803" w:rsidP="00542803">
      <w:pPr>
        <w:pStyle w:val="formattext"/>
        <w:spacing w:before="0" w:beforeAutospacing="0" w:after="0" w:afterAutospacing="0"/>
      </w:pPr>
      <w:r>
        <w:t>- паспорт гражданина или иной документ, удостоверяющий его личность;</w:t>
      </w:r>
    </w:p>
    <w:p w:rsidR="00542803" w:rsidRDefault="00542803" w:rsidP="00542803">
      <w:pPr>
        <w:pStyle w:val="formattext"/>
        <w:spacing w:before="0" w:beforeAutospacing="0" w:after="0" w:afterAutospacing="0"/>
      </w:pPr>
      <w:r>
        <w:t>- справку о составе семьи (с указанием фамилии, имени, отчества, степени родства, возраста каждого члена семьи);</w:t>
      </w:r>
    </w:p>
    <w:p w:rsidR="00542803" w:rsidRDefault="00542803" w:rsidP="00542803">
      <w:pPr>
        <w:pStyle w:val="formattext"/>
        <w:spacing w:before="0" w:beforeAutospacing="0" w:after="0" w:afterAutospacing="0"/>
      </w:pPr>
      <w:r>
        <w:t xml:space="preserve">-документы, содержащие сведения </w:t>
      </w:r>
      <w:proofErr w:type="gramStart"/>
      <w:r>
        <w:t>о</w:t>
      </w:r>
      <w:proofErr w:type="gramEnd"/>
      <w:r>
        <w:t xml:space="preserve"> всех гражданах, зарегистрированных в жилом помещении (копию финансового лицевого счета, выписку из домовой книги).»;</w:t>
      </w:r>
    </w:p>
    <w:p w:rsidR="00542803" w:rsidRDefault="00542803" w:rsidP="00542803">
      <w:pPr>
        <w:pStyle w:val="formattext"/>
        <w:spacing w:before="0" w:beforeAutospacing="0" w:after="0" w:afterAutospacing="0"/>
      </w:pPr>
      <w:r>
        <w:t xml:space="preserve">            2)</w:t>
      </w:r>
      <w:r w:rsidR="00E73A47">
        <w:t>Пункт 5.1.Регламента внести следующие изменения</w:t>
      </w:r>
      <w:proofErr w:type="gramStart"/>
      <w:r w:rsidR="00E73A47">
        <w:t xml:space="preserve"> :</w:t>
      </w:r>
      <w:proofErr w:type="gramEnd"/>
    </w:p>
    <w:p w:rsidR="00E73A47" w:rsidRDefault="00E73A47" w:rsidP="00542803">
      <w:pPr>
        <w:pStyle w:val="formattext"/>
        <w:spacing w:before="0" w:beforeAutospacing="0" w:after="0" w:afterAutospacing="0"/>
      </w:pPr>
      <w:r>
        <w:t>« 5.1.- нарушение срока и порядка выдачи документов по результатам предоставления государственной или муниципальной услуги;</w:t>
      </w:r>
    </w:p>
    <w:p w:rsidR="00E73A47" w:rsidRDefault="00E73A47" w:rsidP="00542803">
      <w:pPr>
        <w:pStyle w:val="formattext"/>
        <w:spacing w:before="0" w:beforeAutospacing="0" w:after="0" w:afterAutospacing="0"/>
      </w:pPr>
      <w:r>
        <w:t>- приостановление предоставления государственной или муниципальной услуги</w:t>
      </w:r>
      <w:proofErr w:type="gramStart"/>
      <w:r>
        <w:t xml:space="preserve"> ,</w:t>
      </w:r>
      <w:proofErr w:type="gramEnd"/>
      <w:r>
        <w:t xml:space="preserve">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(бездействий)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(бездействия) которого обжалуются</w:t>
      </w:r>
      <w:proofErr w:type="gramStart"/>
      <w:r>
        <w:t xml:space="preserve"> ,</w:t>
      </w:r>
      <w:proofErr w:type="gramEnd"/>
      <w:r>
        <w:t xml:space="preserve"> возложена функция по предоставлению соответствующих государственных или муниципальных услуг в полном порядке, определенном частью 1.3.статьи 16 Федерального закона от 27.07.2010 № 210-ФЗ «Об организации предоставления государственных и муниципальных услуг».</w:t>
      </w:r>
    </w:p>
    <w:p w:rsidR="00E73A47" w:rsidRDefault="00E73A47" w:rsidP="00542803">
      <w:pPr>
        <w:pStyle w:val="formattext"/>
        <w:spacing w:before="0" w:beforeAutospacing="0" w:after="0" w:afterAutospacing="0"/>
      </w:pPr>
      <w:r>
        <w:lastRenderedPageBreak/>
        <w:t>-</w:t>
      </w:r>
      <w:r w:rsidR="00C96E3F">
        <w:t xml:space="preserve">требование у заявителя при предоставлении государственной или муниципальной услуги документов или информации, отсутствие и </w:t>
      </w:r>
      <w:proofErr w:type="gramStart"/>
      <w:r w:rsidR="00C96E3F">
        <w:t>)и</w:t>
      </w:r>
      <w:proofErr w:type="gramEnd"/>
      <w:r w:rsidR="00C96E3F">
        <w:t>ли)недостоверность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  предусмотренных пунктом 4 части1 статьи 7 Федерального закона от 27.07.2010 № 210 –ФЗ «Об организации предоставления государственных и муниципальных услуг». В у</w:t>
      </w:r>
      <w:r w:rsidR="00CD2481">
        <w:t>казанном случае досудебное (вне</w:t>
      </w:r>
      <w:r w:rsidR="00C96E3F">
        <w:t>судебное) обжалование заявителем решений и действий (бездействий) многофункционального центра, работника многофункционального центра возможно в случае, если на многофункциональный центр</w:t>
      </w:r>
      <w:proofErr w:type="gramStart"/>
      <w:r w:rsidR="00C96E3F">
        <w:t xml:space="preserve"> ,</w:t>
      </w:r>
      <w:proofErr w:type="gramEnd"/>
      <w:r w:rsidR="00C96E3F">
        <w:t xml:space="preserve"> решения и действия ( бездействия) которого обжалуются , возложена функция по предоставлению соответствующих государственных или муниципальных услуг в полном объеме в порядке, </w:t>
      </w:r>
      <w:r w:rsidR="00CD2481">
        <w:t>определенном частью 1.3. статьи 16 Федерального закона № 210-ФЗ «Об организации предоставления государственных и муниципальных услуг».</w:t>
      </w:r>
    </w:p>
    <w:p w:rsidR="00CD2481" w:rsidRDefault="00B44CB1" w:rsidP="00542803">
      <w:pPr>
        <w:pStyle w:val="formattext"/>
        <w:spacing w:before="0" w:beforeAutospacing="0" w:after="0" w:afterAutospacing="0"/>
      </w:pPr>
      <w:r>
        <w:t xml:space="preserve">          3)П</w:t>
      </w:r>
      <w:r w:rsidR="00CD2481">
        <w:t>ункт 5.4. Регламента изложить в следующей редакции</w:t>
      </w:r>
      <w:proofErr w:type="gramStart"/>
      <w:r w:rsidR="00CD2481">
        <w:t xml:space="preserve"> :</w:t>
      </w:r>
      <w:proofErr w:type="gramEnd"/>
    </w:p>
    <w:p w:rsidR="00CD2481" w:rsidRDefault="00CD2481" w:rsidP="00542803">
      <w:pPr>
        <w:pStyle w:val="formattext"/>
        <w:spacing w:before="0" w:beforeAutospacing="0" w:after="0" w:afterAutospacing="0"/>
        <w:rPr>
          <w:rFonts w:eastAsiaTheme="minorHAnsi"/>
          <w:lang w:eastAsia="en-US"/>
        </w:rPr>
      </w:pPr>
      <w:r>
        <w:t>«5.4.</w:t>
      </w:r>
      <w:r w:rsidRPr="00CD2481">
        <w:rPr>
          <w:rFonts w:asciiTheme="minorHAnsi" w:eastAsiaTheme="minorHAnsi" w:hAnsiTheme="minorHAnsi" w:cstheme="minorBidi"/>
          <w:sz w:val="23"/>
          <w:szCs w:val="23"/>
          <w:lang w:eastAsia="en-US"/>
        </w:rPr>
        <w:t xml:space="preserve"> </w:t>
      </w:r>
      <w:r w:rsidRPr="00CD2481">
        <w:rPr>
          <w:rFonts w:eastAsiaTheme="minorHAnsi"/>
          <w:lang w:eastAsia="en-US"/>
        </w:rPr>
        <w:t xml:space="preserve">Жалоба, поступившая в орган, предоставляющий государственную услугу,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6" w:history="1">
        <w:r w:rsidRPr="00CD2481">
          <w:rPr>
            <w:rFonts w:eastAsiaTheme="minorHAnsi"/>
            <w:color w:val="3C5F87"/>
            <w:u w:val="single"/>
            <w:lang w:eastAsia="en-US"/>
          </w:rPr>
          <w:t>частью 1.1 статьи 16</w:t>
        </w:r>
      </w:hyperlink>
      <w:r>
        <w:rPr>
          <w:rFonts w:eastAsiaTheme="minorHAnsi"/>
          <w:lang w:eastAsia="en-US"/>
        </w:rPr>
        <w:t xml:space="preserve"> </w:t>
      </w:r>
      <w:r w:rsidRPr="00CD2481">
        <w:rPr>
          <w:rFonts w:eastAsiaTheme="minorHAnsi"/>
          <w:lang w:eastAsia="en-US"/>
        </w:rPr>
        <w:t xml:space="preserve"> Федерального закона</w:t>
      </w:r>
      <w:r>
        <w:rPr>
          <w:rFonts w:eastAsiaTheme="minorHAnsi"/>
          <w:lang w:eastAsia="en-US"/>
        </w:rPr>
        <w:t xml:space="preserve"> № 210-ФЗ </w:t>
      </w:r>
      <w:r>
        <w:t>«Об организации предоставления государственных и муниципальных услуг»</w:t>
      </w:r>
      <w:proofErr w:type="gramStart"/>
      <w:r>
        <w:rPr>
          <w:rFonts w:eastAsiaTheme="minorHAnsi"/>
          <w:lang w:eastAsia="en-US"/>
        </w:rPr>
        <w:t xml:space="preserve"> </w:t>
      </w:r>
      <w:r w:rsidRPr="00CD2481">
        <w:rPr>
          <w:rFonts w:eastAsiaTheme="minorHAnsi"/>
          <w:lang w:eastAsia="en-US"/>
        </w:rPr>
        <w:t>,</w:t>
      </w:r>
      <w:proofErr w:type="gramEnd"/>
      <w:r w:rsidRPr="00CD2481">
        <w:rPr>
          <w:rFonts w:eastAsiaTheme="minorHAnsi"/>
          <w:lang w:eastAsia="en-US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многофункционального центра, организаций, предусмотренных </w:t>
      </w:r>
      <w:hyperlink r:id="rId7" w:history="1">
        <w:r w:rsidRPr="00CD2481">
          <w:rPr>
            <w:rFonts w:eastAsiaTheme="minorHAnsi"/>
            <w:color w:val="3C5F87"/>
            <w:u w:val="single"/>
            <w:lang w:eastAsia="en-US"/>
          </w:rPr>
          <w:t>частью 1.1 статьи 16</w:t>
        </w:r>
      </w:hyperlink>
      <w:r>
        <w:rPr>
          <w:rFonts w:eastAsiaTheme="minorHAnsi"/>
          <w:lang w:eastAsia="en-US"/>
        </w:rPr>
        <w:t xml:space="preserve"> </w:t>
      </w:r>
      <w:r w:rsidRPr="00CD2481">
        <w:rPr>
          <w:rFonts w:eastAsiaTheme="minorHAnsi"/>
          <w:lang w:eastAsia="en-US"/>
        </w:rPr>
        <w:t xml:space="preserve"> Федерального закона</w:t>
      </w:r>
      <w:r>
        <w:rPr>
          <w:rFonts w:eastAsiaTheme="minorHAnsi"/>
          <w:lang w:eastAsia="en-US"/>
        </w:rPr>
        <w:t xml:space="preserve"> № 210 –ФЗ </w:t>
      </w:r>
      <w:r>
        <w:t>«Об организации предоставления государственных и муниципальных услуг»</w:t>
      </w:r>
      <w:proofErr w:type="gramStart"/>
      <w:r>
        <w:rPr>
          <w:rFonts w:eastAsiaTheme="minorHAnsi"/>
          <w:lang w:eastAsia="en-US"/>
        </w:rPr>
        <w:t xml:space="preserve"> </w:t>
      </w:r>
      <w:r w:rsidRPr="00CD2481">
        <w:rPr>
          <w:rFonts w:eastAsiaTheme="minorHAnsi"/>
          <w:lang w:eastAsia="en-US"/>
        </w:rPr>
        <w:t>,</w:t>
      </w:r>
      <w:proofErr w:type="gramEnd"/>
      <w:r w:rsidRPr="00CD2481">
        <w:rPr>
          <w:rFonts w:eastAsiaTheme="minorHAnsi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</w:t>
      </w:r>
      <w:r w:rsidRPr="00CD2481">
        <w:rPr>
          <w:rFonts w:asciiTheme="minorHAnsi" w:eastAsiaTheme="minorHAnsi" w:hAnsiTheme="minorHAnsi" w:cstheme="minorBidi"/>
          <w:sz w:val="23"/>
          <w:szCs w:val="23"/>
          <w:lang w:eastAsia="en-US"/>
        </w:rPr>
        <w:t xml:space="preserve">новленного </w:t>
      </w:r>
      <w:r w:rsidRPr="00CD2481">
        <w:rPr>
          <w:rFonts w:eastAsiaTheme="minorHAnsi"/>
          <w:lang w:eastAsia="en-US"/>
        </w:rPr>
        <w:t>срока таких исправлений - в течение пяти рабочих дней со дня ее регистрации</w:t>
      </w:r>
      <w:r>
        <w:rPr>
          <w:rFonts w:eastAsiaTheme="minorHAnsi"/>
          <w:lang w:eastAsia="en-US"/>
        </w:rPr>
        <w:t>».</w:t>
      </w:r>
    </w:p>
    <w:p w:rsidR="00CD2481" w:rsidRDefault="00CD2481" w:rsidP="00542803">
      <w:pPr>
        <w:pStyle w:val="formattext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4) </w:t>
      </w:r>
      <w:r w:rsidR="00B44CB1">
        <w:rPr>
          <w:rFonts w:eastAsiaTheme="minorHAnsi"/>
          <w:lang w:eastAsia="en-US"/>
        </w:rPr>
        <w:t>Пункт 5.5. Регламента изложить в следующей редакции</w:t>
      </w:r>
      <w:proofErr w:type="gramStart"/>
      <w:r w:rsidR="00B44CB1">
        <w:rPr>
          <w:rFonts w:eastAsiaTheme="minorHAnsi"/>
          <w:lang w:eastAsia="en-US"/>
        </w:rPr>
        <w:t xml:space="preserve"> :</w:t>
      </w:r>
      <w:proofErr w:type="gramEnd"/>
    </w:p>
    <w:p w:rsidR="00B44CB1" w:rsidRPr="00B44CB1" w:rsidRDefault="00B44CB1" w:rsidP="00B44CB1">
      <w:pPr>
        <w:pStyle w:val="pboth"/>
        <w:spacing w:before="0" w:beforeAutospacing="0" w:after="0" w:afterAutospacing="0"/>
      </w:pPr>
      <w:r w:rsidRPr="00B44CB1">
        <w:rPr>
          <w:rFonts w:eastAsiaTheme="minorHAnsi"/>
          <w:lang w:eastAsia="en-US"/>
        </w:rPr>
        <w:t>« 5.5.</w:t>
      </w:r>
      <w:r w:rsidRPr="00B44CB1">
        <w:t xml:space="preserve"> По результатам рассмотрения жалобы принимается одно из следующих решений:</w:t>
      </w:r>
    </w:p>
    <w:p w:rsidR="00B44CB1" w:rsidRPr="00B44CB1" w:rsidRDefault="00B44CB1" w:rsidP="00B44CB1">
      <w:pPr>
        <w:pStyle w:val="pboth"/>
        <w:spacing w:before="0" w:beforeAutospacing="0" w:after="0" w:afterAutospacing="0"/>
      </w:pPr>
      <w:bookmarkStart w:id="1" w:name="000235"/>
      <w:bookmarkEnd w:id="1"/>
      <w:proofErr w:type="gramStart"/>
      <w:r>
        <w:t>-</w:t>
      </w:r>
      <w:r w:rsidRPr="00B44CB1"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44CB1" w:rsidRDefault="00B44CB1" w:rsidP="00B44CB1">
      <w:pPr>
        <w:pStyle w:val="pboth"/>
        <w:spacing w:before="0" w:beforeAutospacing="0" w:after="0" w:afterAutospacing="0"/>
      </w:pPr>
      <w:bookmarkStart w:id="2" w:name="000236"/>
      <w:bookmarkEnd w:id="2"/>
      <w:r>
        <w:t>-</w:t>
      </w:r>
      <w:r w:rsidRPr="00B44CB1">
        <w:t xml:space="preserve"> в удовлетворении жалобы отказывается</w:t>
      </w:r>
      <w:proofErr w:type="gramStart"/>
      <w:r>
        <w:t>.»</w:t>
      </w:r>
      <w:proofErr w:type="gramEnd"/>
    </w:p>
    <w:p w:rsidR="00B44CB1" w:rsidRDefault="00B44CB1" w:rsidP="00B44CB1">
      <w:pPr>
        <w:pStyle w:val="pboth"/>
        <w:spacing w:before="0" w:beforeAutospacing="0" w:after="0" w:afterAutospacing="0"/>
      </w:pPr>
      <w:r>
        <w:t xml:space="preserve">          5) блок-схему оказания муниципальной услуг</w:t>
      </w:r>
      <w:proofErr w:type="gramStart"/>
      <w:r>
        <w:t>и-</w:t>
      </w:r>
      <w:proofErr w:type="gramEnd"/>
      <w:r>
        <w:t xml:space="preserve"> исключить.</w:t>
      </w:r>
    </w:p>
    <w:p w:rsidR="00B44CB1" w:rsidRPr="009E1034" w:rsidRDefault="00B44CB1" w:rsidP="00B44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2.   </w:t>
      </w:r>
      <w:r w:rsidRPr="009E10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B44CB1" w:rsidRDefault="00B44CB1" w:rsidP="00B44CB1">
      <w:pPr>
        <w:pStyle w:val="dt-p"/>
        <w:spacing w:after="0"/>
      </w:pPr>
    </w:p>
    <w:p w:rsidR="00B44CB1" w:rsidRDefault="00B44CB1" w:rsidP="00B44CB1">
      <w:pPr>
        <w:pStyle w:val="dt-p"/>
        <w:spacing w:after="0"/>
      </w:pPr>
    </w:p>
    <w:p w:rsidR="00B44CB1" w:rsidRPr="00DD0CFD" w:rsidRDefault="00B44CB1" w:rsidP="00B44CB1">
      <w:pPr>
        <w:pStyle w:val="dt-p"/>
        <w:spacing w:after="0"/>
      </w:pPr>
      <w:r>
        <w:t xml:space="preserve">Глава Селосонского сельсовета                                                              </w:t>
      </w:r>
      <w:proofErr w:type="spellStart"/>
      <w:r>
        <w:t>И.Е.Горелов</w:t>
      </w:r>
      <w:proofErr w:type="spellEnd"/>
    </w:p>
    <w:p w:rsidR="00B44CB1" w:rsidRPr="00B44CB1" w:rsidRDefault="00B44CB1" w:rsidP="00B44CB1">
      <w:pPr>
        <w:pStyle w:val="pboth"/>
        <w:spacing w:before="0" w:beforeAutospacing="0" w:after="0" w:afterAutospacing="0"/>
      </w:pPr>
      <w:r>
        <w:t xml:space="preserve">  </w:t>
      </w:r>
    </w:p>
    <w:p w:rsidR="00B44CB1" w:rsidRPr="00CD2481" w:rsidRDefault="00B44CB1" w:rsidP="00542803">
      <w:pPr>
        <w:pStyle w:val="formattext"/>
        <w:spacing w:before="0" w:beforeAutospacing="0" w:after="0" w:afterAutospacing="0"/>
      </w:pPr>
    </w:p>
    <w:p w:rsidR="00542803" w:rsidRPr="00CD2481" w:rsidRDefault="00542803" w:rsidP="002E6635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6635" w:rsidRPr="002E6635" w:rsidRDefault="002E6635" w:rsidP="002E6635">
      <w:pPr>
        <w:rPr>
          <w:rFonts w:ascii="Times New Roman" w:hAnsi="Times New Roman" w:cs="Times New Roman"/>
          <w:b/>
        </w:rPr>
      </w:pPr>
    </w:p>
    <w:p w:rsidR="002E6635" w:rsidRPr="00644F2B" w:rsidRDefault="002E6635">
      <w:pPr>
        <w:rPr>
          <w:rFonts w:ascii="Times New Roman" w:hAnsi="Times New Roman" w:cs="Times New Roman"/>
        </w:rPr>
      </w:pPr>
    </w:p>
    <w:sectPr w:rsidR="002E6635" w:rsidRPr="00644F2B" w:rsidSect="002E663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26C7C"/>
    <w:multiLevelType w:val="hybridMultilevel"/>
    <w:tmpl w:val="9D16DC86"/>
    <w:lvl w:ilvl="0" w:tplc="BEDA3D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DC"/>
    <w:rsid w:val="002E6635"/>
    <w:rsid w:val="00356457"/>
    <w:rsid w:val="004849DC"/>
    <w:rsid w:val="00542803"/>
    <w:rsid w:val="00644F2B"/>
    <w:rsid w:val="00B44CB1"/>
    <w:rsid w:val="00C96E3F"/>
    <w:rsid w:val="00CD2481"/>
    <w:rsid w:val="00DB3DA5"/>
    <w:rsid w:val="00E7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63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2803"/>
    <w:rPr>
      <w:color w:val="0000FF"/>
      <w:u w:val="single"/>
    </w:rPr>
  </w:style>
  <w:style w:type="paragraph" w:customStyle="1" w:styleId="formattext">
    <w:name w:val="formattext"/>
    <w:basedOn w:val="a"/>
    <w:rsid w:val="00542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4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B44CB1"/>
    <w:pPr>
      <w:spacing w:after="3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63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2803"/>
    <w:rPr>
      <w:color w:val="0000FF"/>
      <w:u w:val="single"/>
    </w:rPr>
  </w:style>
  <w:style w:type="paragraph" w:customStyle="1" w:styleId="formattext">
    <w:name w:val="formattext"/>
    <w:basedOn w:val="a"/>
    <w:rsid w:val="00542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4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B44CB1"/>
    <w:pPr>
      <w:spacing w:after="3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2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9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0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8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23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03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udact.ru/law/federalnyi-zakon-ot-27072010-n-210-fz-ob/glava-4/statia-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27072010-n-210-fz-ob/glava-4/statia-1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2020-12-14T01:23:00Z</cp:lastPrinted>
  <dcterms:created xsi:type="dcterms:W3CDTF">2020-11-25T08:12:00Z</dcterms:created>
  <dcterms:modified xsi:type="dcterms:W3CDTF">2020-12-14T01:23:00Z</dcterms:modified>
</cp:coreProperties>
</file>