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720" w:rsidRPr="004F7720" w:rsidRDefault="004F7720" w:rsidP="004F77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7720" w:rsidRPr="004F7720" w:rsidRDefault="004F7720" w:rsidP="004F7720">
      <w:pPr>
        <w:tabs>
          <w:tab w:val="center" w:pos="4677"/>
          <w:tab w:val="left" w:pos="797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4F7720" w:rsidRPr="004F7720" w:rsidRDefault="004F7720" w:rsidP="004F772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ХАКАСИЯ</w:t>
      </w:r>
    </w:p>
    <w:p w:rsidR="004F7720" w:rsidRPr="004F7720" w:rsidRDefault="004F7720" w:rsidP="004F772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 СЕЛОСОНСКОГО СЕЛЬСОВЕТА</w:t>
      </w:r>
    </w:p>
    <w:p w:rsidR="004F7720" w:rsidRPr="004F7720" w:rsidRDefault="004F7720" w:rsidP="004F772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ШИРИНСКОГО РАЙОНА</w:t>
      </w:r>
    </w:p>
    <w:p w:rsidR="004F7720" w:rsidRPr="004F7720" w:rsidRDefault="004F7720" w:rsidP="004F7720">
      <w:pPr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4F7720" w:rsidRPr="004F7720" w:rsidRDefault="004F7720" w:rsidP="004F772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4F7720" w:rsidRPr="004F7720" w:rsidRDefault="004F7720" w:rsidP="004F77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Pr="004F7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.2021 г.                                </w:t>
      </w:r>
      <w:proofErr w:type="spellStart"/>
      <w:r w:rsidRPr="004F7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4F7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 w:rsidRPr="004F7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</w:t>
      </w:r>
      <w:proofErr w:type="spellEnd"/>
      <w:r w:rsidRPr="004F7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№</w:t>
      </w:r>
    </w:p>
    <w:p w:rsidR="004F7720" w:rsidRPr="004F7720" w:rsidRDefault="004F7720" w:rsidP="004F77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7720" w:rsidRPr="004F7720" w:rsidRDefault="004F7720" w:rsidP="004F77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7720" w:rsidRPr="004F7720" w:rsidRDefault="004F7720" w:rsidP="004F77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7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типовых индикаторов риска нарушения обязательных требований, используемых в качестве основания для проведения внеплановых проверок при осуществлении государственного жилищного надзора и муниципального жилищного контроля</w:t>
      </w:r>
    </w:p>
    <w:p w:rsidR="004F7720" w:rsidRPr="004F7720" w:rsidRDefault="004F7720" w:rsidP="004F7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720" w:rsidRDefault="004F7720" w:rsidP="004F7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F7720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4F7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частью 11 статьи 20 Жилищного кодекса Российской Федерации (</w:t>
      </w:r>
      <w:r w:rsidRPr="004F7720">
        <w:rPr>
          <w:rFonts w:ascii="Times New Roman" w:eastAsia="Calibri" w:hAnsi="Times New Roman" w:cs="Times New Roman"/>
          <w:sz w:val="24"/>
          <w:szCs w:val="24"/>
        </w:rPr>
        <w:t xml:space="preserve">Собрание законодательства Российской Федерации, 2013, № 8, </w:t>
      </w:r>
      <w:r w:rsidRPr="004F7720">
        <w:rPr>
          <w:rFonts w:ascii="Times New Roman" w:eastAsia="Calibri" w:hAnsi="Times New Roman" w:cs="Times New Roman"/>
          <w:sz w:val="24"/>
          <w:szCs w:val="24"/>
        </w:rPr>
        <w:br/>
        <w:t xml:space="preserve">ст. 721;2019, № 49, ст. 6949), пунктом 1 Положения о Министерстве строительства </w:t>
      </w:r>
      <w:r w:rsidRPr="004F7720">
        <w:rPr>
          <w:rFonts w:ascii="Times New Roman" w:eastAsia="Calibri" w:hAnsi="Times New Roman" w:cs="Times New Roman"/>
          <w:sz w:val="24"/>
          <w:szCs w:val="24"/>
        </w:rPr>
        <w:br/>
        <w:t>и жилищно-коммунального хозяйства Российской Федерации, утвержденного постановлением Правительства Российской Федерации от 18 ноября 2013 г. № 1038 (Собрание законодательства Российской Федерации, 2013, № 47, ст. 6117;</w:t>
      </w:r>
      <w:proofErr w:type="gramEnd"/>
      <w:r w:rsidRPr="004F77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F7720">
        <w:rPr>
          <w:rFonts w:ascii="Times New Roman" w:eastAsia="Calibri" w:hAnsi="Times New Roman" w:cs="Times New Roman"/>
          <w:sz w:val="24"/>
          <w:szCs w:val="24"/>
        </w:rPr>
        <w:t>2018, № 53, ст. 8666),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администрация Селосонского сельсовета </w:t>
      </w:r>
      <w:r w:rsidRPr="004F77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4F7720" w:rsidRDefault="004F7720" w:rsidP="004F7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7720" w:rsidRDefault="004F7720" w:rsidP="004F77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7720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4F7720" w:rsidRPr="004F7720" w:rsidRDefault="004F7720" w:rsidP="004F77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7720" w:rsidRPr="004F7720" w:rsidRDefault="004F7720" w:rsidP="004F7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720">
        <w:rPr>
          <w:rFonts w:ascii="Times New Roman" w:eastAsia="Calibri" w:hAnsi="Times New Roman" w:cs="Times New Roman"/>
          <w:sz w:val="24"/>
          <w:szCs w:val="24"/>
        </w:rPr>
        <w:t xml:space="preserve">1. Утвердить типовые индикаторы риска нарушения обязательных требований, используемых в качестве основания для проведения внеплановых проверок при осуществлении государственного жилищного надзора и муниципального жилищного контроля, согласно приложению к настоящему приказу. </w:t>
      </w:r>
    </w:p>
    <w:p w:rsidR="004F7720" w:rsidRDefault="004F7720" w:rsidP="004F7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2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приказ вступает в силу с 1 июля 2021 года.</w:t>
      </w:r>
    </w:p>
    <w:p w:rsidR="004F7720" w:rsidRDefault="004F7720" w:rsidP="004F7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720" w:rsidRDefault="004F7720" w:rsidP="004F7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720" w:rsidRDefault="004F7720" w:rsidP="004F7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720" w:rsidRDefault="004F7720" w:rsidP="004F7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F7720">
          <w:pgSz w:w="11906" w:h="16838"/>
          <w:pgMar w:top="1134" w:right="567" w:bottom="1134" w:left="1134" w:header="709" w:footer="709" w:gutter="0"/>
          <w:pgNumType w:start="1"/>
          <w:cols w:space="720"/>
        </w:sectPr>
      </w:pPr>
    </w:p>
    <w:p w:rsidR="004F7720" w:rsidRPr="004F7720" w:rsidRDefault="004F7720" w:rsidP="004F7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И.О.Главы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Селосонского сельсовета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Е.Д.Гюнтер</w:t>
      </w:r>
      <w:proofErr w:type="spellEnd"/>
    </w:p>
    <w:p w:rsidR="004F7720" w:rsidRPr="004F7720" w:rsidRDefault="004F7720" w:rsidP="004F7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720" w:rsidRPr="004F7720" w:rsidRDefault="004F7720" w:rsidP="004F7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4F7720" w:rsidRPr="004F7720" w:rsidTr="004F7720">
        <w:tc>
          <w:tcPr>
            <w:tcW w:w="5097" w:type="dxa"/>
          </w:tcPr>
          <w:p w:rsidR="004F7720" w:rsidRPr="004F7720" w:rsidRDefault="004F7720" w:rsidP="004F7720">
            <w:pPr>
              <w:autoSpaceDE w:val="0"/>
              <w:autoSpaceDN w:val="0"/>
              <w:adjustRightInd w:val="0"/>
              <w:ind w:left="-56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4F7720" w:rsidRPr="004F7720" w:rsidRDefault="004F7720" w:rsidP="004F7720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F7720" w:rsidRPr="004F7720" w:rsidRDefault="004F7720" w:rsidP="004F7720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4F7720" w:rsidRPr="004F7720" w:rsidSect="004F7720">
          <w:type w:val="continuous"/>
          <w:pgSz w:w="11906" w:h="16838"/>
          <w:pgMar w:top="1134" w:right="567" w:bottom="1134" w:left="1134" w:header="709" w:footer="709" w:gutter="0"/>
          <w:pgNumType w:start="1"/>
          <w:cols w:space="720"/>
        </w:sectPr>
      </w:pPr>
    </w:p>
    <w:p w:rsidR="004F7720" w:rsidRPr="004F7720" w:rsidRDefault="004F7720" w:rsidP="004F7720">
      <w:pPr>
        <w:spacing w:after="0" w:line="256" w:lineRule="auto"/>
        <w:ind w:left="5103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</w:p>
    <w:p w:rsidR="004F7720" w:rsidRDefault="004F7720" w:rsidP="004F772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4F7720" w:rsidRPr="004F7720" w:rsidRDefault="004F7720" w:rsidP="004F772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Селосонского сельсовета</w:t>
      </w:r>
    </w:p>
    <w:p w:rsidR="004F7720" w:rsidRPr="004F7720" w:rsidRDefault="004F7720" w:rsidP="004F772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«_____» ____________ 2021 г. № _____</w:t>
      </w:r>
    </w:p>
    <w:p w:rsidR="004F7720" w:rsidRPr="004F7720" w:rsidRDefault="004F7720" w:rsidP="004F7720">
      <w:pPr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7720" w:rsidRPr="004F7720" w:rsidRDefault="004F7720" w:rsidP="004F7720">
      <w:pPr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7720" w:rsidRPr="004F7720" w:rsidRDefault="004F7720" w:rsidP="004F7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7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Типовые индикаторы риска нарушения обязательных требований, используемые в качестве основания для проведения внеплановых проверок при осуществлении государственного жилищного надзора и муниципального жилищного контроля</w:t>
      </w:r>
    </w:p>
    <w:p w:rsidR="004F7720" w:rsidRPr="004F7720" w:rsidRDefault="004F7720" w:rsidP="004F772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7720" w:rsidRPr="004F7720" w:rsidRDefault="004F7720" w:rsidP="004F7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7720" w:rsidRPr="004F7720" w:rsidRDefault="004F7720" w:rsidP="004F7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720">
        <w:rPr>
          <w:rFonts w:ascii="Times New Roman" w:eastAsia="Calibri" w:hAnsi="Times New Roman" w:cs="Times New Roman"/>
          <w:sz w:val="24"/>
          <w:szCs w:val="24"/>
        </w:rPr>
        <w:t>1. </w:t>
      </w:r>
      <w:proofErr w:type="gramStart"/>
      <w:r w:rsidRPr="004F7720">
        <w:rPr>
          <w:rFonts w:ascii="Times New Roman" w:eastAsia="Calibri" w:hAnsi="Times New Roman" w:cs="Times New Roman"/>
          <w:sz w:val="24"/>
          <w:szCs w:val="24"/>
        </w:rPr>
        <w:t>Поступление в орган государственного жилищного надзора, орган муниципального жилищного контроля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  <w:proofErr w:type="gramEnd"/>
    </w:p>
    <w:p w:rsidR="004F7720" w:rsidRPr="004F7720" w:rsidRDefault="004F7720" w:rsidP="004F7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720">
        <w:rPr>
          <w:rFonts w:ascii="Times New Roman" w:eastAsia="Calibri" w:hAnsi="Times New Roman" w:cs="Times New Roman"/>
          <w:sz w:val="24"/>
          <w:szCs w:val="24"/>
        </w:rPr>
        <w:t xml:space="preserve">а) порядку осуществления перевода жилого помещения в нежилое помещение и нежилого помещения в жилое в многоквартирном доме; </w:t>
      </w:r>
    </w:p>
    <w:p w:rsidR="004F7720" w:rsidRPr="004F7720" w:rsidRDefault="004F7720" w:rsidP="004F7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720">
        <w:rPr>
          <w:rFonts w:ascii="Times New Roman" w:eastAsia="Calibri" w:hAnsi="Times New Roman" w:cs="Times New Roman"/>
          <w:sz w:val="24"/>
          <w:szCs w:val="24"/>
        </w:rPr>
        <w:t>б) порядку осуществления перепланировки и (или) переустройства помещений в многоквартирном доме;</w:t>
      </w:r>
    </w:p>
    <w:p w:rsidR="004F7720" w:rsidRPr="004F7720" w:rsidRDefault="004F7720" w:rsidP="004F7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720">
        <w:rPr>
          <w:rFonts w:ascii="Times New Roman" w:eastAsia="Calibri" w:hAnsi="Times New Roman" w:cs="Times New Roman"/>
          <w:sz w:val="24"/>
          <w:szCs w:val="24"/>
        </w:rPr>
        <w:t>в) к предоставлению коммунальных услуг собственникам и пользователям помещений в многоквартирных домах и жилых домов;</w:t>
      </w:r>
    </w:p>
    <w:p w:rsidR="004F7720" w:rsidRPr="004F7720" w:rsidRDefault="004F7720" w:rsidP="004F7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720">
        <w:rPr>
          <w:rFonts w:ascii="Times New Roman" w:eastAsia="Calibri" w:hAnsi="Times New Roman" w:cs="Times New Roman"/>
          <w:sz w:val="24"/>
          <w:szCs w:val="24"/>
        </w:rPr>
        <w:t>г) к обеспечению доступности для инвалидов помещений в многоквартирных домах;</w:t>
      </w:r>
    </w:p>
    <w:p w:rsidR="004F7720" w:rsidRPr="004F7720" w:rsidRDefault="004F7720" w:rsidP="004F7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720">
        <w:rPr>
          <w:rFonts w:ascii="Times New Roman" w:eastAsia="Calibri" w:hAnsi="Times New Roman" w:cs="Times New Roman"/>
          <w:sz w:val="24"/>
          <w:szCs w:val="24"/>
        </w:rPr>
        <w:t>д) 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:rsidR="004F7720" w:rsidRPr="004F7720" w:rsidRDefault="004F7720" w:rsidP="004F7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720">
        <w:rPr>
          <w:rFonts w:ascii="Times New Roman" w:eastAsia="Calibri" w:hAnsi="Times New Roman" w:cs="Times New Roman"/>
          <w:sz w:val="24"/>
          <w:szCs w:val="24"/>
        </w:rPr>
        <w:t>е) к обеспечению безопасности при использовании и содержании внутридомового и внутриквартирного газового оборудования.</w:t>
      </w:r>
    </w:p>
    <w:p w:rsidR="004F7720" w:rsidRPr="004F7720" w:rsidRDefault="004F7720" w:rsidP="004F7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F7720">
        <w:rPr>
          <w:rFonts w:ascii="Times New Roman" w:eastAsia="Calibri" w:hAnsi="Times New Roman" w:cs="Times New Roman"/>
          <w:sz w:val="24"/>
          <w:szCs w:val="24"/>
        </w:rPr>
        <w:t>Наличие данного индикатора свидетельствует о непосредственной угрозе причинения вреда (ущерба) охраняемым законом це</w:t>
      </w:r>
      <w:bookmarkStart w:id="0" w:name="_GoBack"/>
      <w:bookmarkEnd w:id="0"/>
      <w:r w:rsidRPr="004F7720">
        <w:rPr>
          <w:rFonts w:ascii="Times New Roman" w:eastAsia="Calibri" w:hAnsi="Times New Roman" w:cs="Times New Roman"/>
          <w:sz w:val="24"/>
          <w:szCs w:val="24"/>
        </w:rPr>
        <w:t>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от 31 июля 2020 г. № 248-ФЗ «О государственном контроле (надзоре) и муниципальном контроле в Российской Федерации» (Собрание законодательства Российской Федерации, 2020, № 31, ст. 5007).</w:t>
      </w:r>
      <w:proofErr w:type="gramEnd"/>
    </w:p>
    <w:p w:rsidR="004F7720" w:rsidRPr="004F7720" w:rsidRDefault="004F7720" w:rsidP="004F7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720">
        <w:rPr>
          <w:rFonts w:ascii="Times New Roman" w:eastAsia="Calibri" w:hAnsi="Times New Roman" w:cs="Times New Roman"/>
          <w:sz w:val="24"/>
          <w:szCs w:val="24"/>
        </w:rPr>
        <w:t>2. </w:t>
      </w:r>
      <w:proofErr w:type="gramStart"/>
      <w:r w:rsidRPr="004F7720">
        <w:rPr>
          <w:rFonts w:ascii="Times New Roman" w:eastAsia="Calibri" w:hAnsi="Times New Roman" w:cs="Times New Roman"/>
          <w:sz w:val="24"/>
          <w:szCs w:val="24"/>
        </w:rPr>
        <w:t>Поступление в орган государственного жилищного надзора, орган муниципального жилищного контроля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</w:t>
      </w:r>
      <w:proofErr w:type="gramEnd"/>
      <w:r w:rsidRPr="004F77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F7720">
        <w:rPr>
          <w:rFonts w:ascii="Times New Roman" w:eastAsia="Calibri" w:hAnsi="Times New Roman" w:cs="Times New Roman"/>
          <w:sz w:val="24"/>
          <w:szCs w:val="24"/>
        </w:rPr>
        <w:t xml:space="preserve">настоящих типовых индикаторов,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от 31 июля 2020 г.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</w:t>
      </w:r>
      <w:r w:rsidRPr="004F7720">
        <w:rPr>
          <w:rFonts w:ascii="Times New Roman" w:eastAsia="Calibri" w:hAnsi="Times New Roman" w:cs="Times New Roman"/>
          <w:sz w:val="24"/>
          <w:szCs w:val="24"/>
        </w:rPr>
        <w:lastRenderedPageBreak/>
        <w:t>информации контролируемому лицу органом государственного жилищного надзора объявлялись предостережения о недопустимости нарушения</w:t>
      </w:r>
      <w:proofErr w:type="gramEnd"/>
      <w:r w:rsidRPr="004F7720">
        <w:rPr>
          <w:rFonts w:ascii="Times New Roman" w:eastAsia="Calibri" w:hAnsi="Times New Roman" w:cs="Times New Roman"/>
          <w:sz w:val="24"/>
          <w:szCs w:val="24"/>
        </w:rPr>
        <w:t xml:space="preserve"> аналогичных обязательных требований.</w:t>
      </w:r>
    </w:p>
    <w:p w:rsidR="004F7720" w:rsidRPr="004F7720" w:rsidRDefault="004F7720" w:rsidP="004F7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F7720">
        <w:rPr>
          <w:rFonts w:ascii="Times New Roman" w:eastAsia="Calibri" w:hAnsi="Times New Roman" w:cs="Times New Roman"/>
          <w:sz w:val="24"/>
          <w:szCs w:val="24"/>
        </w:rPr>
        <w:t>3.Двукратный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государственного жилищного надзора, орган муниципального жилищного контроля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</w:t>
      </w:r>
      <w:proofErr w:type="gramEnd"/>
      <w:r w:rsidRPr="004F7720">
        <w:rPr>
          <w:rFonts w:ascii="Times New Roman" w:eastAsia="Calibri" w:hAnsi="Times New Roman" w:cs="Times New Roman"/>
          <w:sz w:val="24"/>
          <w:szCs w:val="24"/>
        </w:rPr>
        <w:t xml:space="preserve">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:rsidR="004F7720" w:rsidRPr="004F7720" w:rsidRDefault="004F7720" w:rsidP="004F7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720">
        <w:rPr>
          <w:rFonts w:ascii="Times New Roman" w:eastAsia="Calibri" w:hAnsi="Times New Roman" w:cs="Times New Roman"/>
          <w:sz w:val="24"/>
          <w:szCs w:val="24"/>
        </w:rPr>
        <w:t>4. Поступление в орган государственного жилищного надзора в течение трёх месяцев подряд двух и более протоколов общего собрания собственников помещений в многоквартирном доме, содержащих решения по аналогичным вопросам повестки дня.</w:t>
      </w:r>
    </w:p>
    <w:p w:rsidR="004F7720" w:rsidRPr="004F7720" w:rsidRDefault="004F7720" w:rsidP="004F7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720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Pr="004F7720">
        <w:rPr>
          <w:rFonts w:ascii="Times New Roman" w:eastAsia="Calibri" w:hAnsi="Times New Roman" w:cs="Times New Roman"/>
          <w:sz w:val="24"/>
          <w:szCs w:val="24"/>
        </w:rPr>
        <w:t xml:space="preserve"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 </w:t>
      </w:r>
      <w:proofErr w:type="gramEnd"/>
    </w:p>
    <w:p w:rsidR="004F7720" w:rsidRPr="004F7720" w:rsidRDefault="004F7720" w:rsidP="004F7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7720" w:rsidRPr="004F7720" w:rsidRDefault="004F7720" w:rsidP="004F7720">
      <w:pPr>
        <w:rPr>
          <w:rFonts w:ascii="Calibri" w:eastAsia="Calibri" w:hAnsi="Calibri" w:cs="Times New Roman"/>
          <w:sz w:val="24"/>
          <w:szCs w:val="24"/>
        </w:rPr>
      </w:pPr>
    </w:p>
    <w:p w:rsidR="008D164C" w:rsidRPr="004F7720" w:rsidRDefault="008D164C">
      <w:pPr>
        <w:rPr>
          <w:sz w:val="24"/>
          <w:szCs w:val="24"/>
        </w:rPr>
      </w:pPr>
    </w:p>
    <w:sectPr w:rsidR="008D164C" w:rsidRPr="004F7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9C"/>
    <w:rsid w:val="004F7720"/>
    <w:rsid w:val="006A5B9C"/>
    <w:rsid w:val="008D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7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7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3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880</Words>
  <Characters>5021</Characters>
  <Application>Microsoft Office Word</Application>
  <DocSecurity>0</DocSecurity>
  <Lines>41</Lines>
  <Paragraphs>11</Paragraphs>
  <ScaleCrop>false</ScaleCrop>
  <Company/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2021-09-24T01:50:00Z</dcterms:created>
  <dcterms:modified xsi:type="dcterms:W3CDTF">2021-09-24T01:53:00Z</dcterms:modified>
</cp:coreProperties>
</file>