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3D" w:rsidRPr="008D5B35" w:rsidRDefault="00EE113D" w:rsidP="00E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Проект </w:t>
      </w:r>
    </w:p>
    <w:p w:rsidR="00EE113D" w:rsidRPr="003221D9" w:rsidRDefault="00EE113D" w:rsidP="00E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E113D" w:rsidRPr="003221D9" w:rsidRDefault="00EE113D" w:rsidP="00E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EE113D" w:rsidRPr="003221D9" w:rsidRDefault="00EE113D" w:rsidP="00E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EE113D" w:rsidRPr="003221D9" w:rsidRDefault="00EE113D" w:rsidP="00EE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EE113D" w:rsidRPr="003221D9" w:rsidRDefault="00EE113D" w:rsidP="00E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3D" w:rsidRPr="003221D9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3D" w:rsidRPr="003221D9" w:rsidRDefault="00EE113D" w:rsidP="00EE11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E113D" w:rsidRPr="008D5B35" w:rsidRDefault="00EE113D" w:rsidP="00EE11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113D" w:rsidRDefault="00EE113D" w:rsidP="00EE11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 2021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8D5B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Сон</w:t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5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E113D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13D" w:rsidRPr="00EE113D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E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EF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E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оложения</w:t>
      </w:r>
    </w:p>
    <w:p w:rsidR="00EE113D" w:rsidRPr="00EE113D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учета муниципального</w:t>
      </w:r>
    </w:p>
    <w:p w:rsidR="00EE113D" w:rsidRPr="00EE113D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 и </w:t>
      </w:r>
      <w:proofErr w:type="gramStart"/>
      <w:r w:rsidRPr="00E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ведении</w:t>
      </w:r>
      <w:proofErr w:type="gramEnd"/>
      <w:r w:rsidRPr="00E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реестра </w:t>
      </w:r>
    </w:p>
    <w:p w:rsidR="00EE113D" w:rsidRPr="00EE113D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</w:t>
      </w:r>
      <w:r w:rsidRPr="00EE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EE113D" w:rsidRPr="00EE113D" w:rsidRDefault="00EE113D" w:rsidP="00EE11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13D" w:rsidRPr="00EE113D" w:rsidRDefault="00EE113D" w:rsidP="00EE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Минэкономразвития РФ от 30.08.2011 № 424 «Об утверждении порядка ведения органами местного самоуправления реестров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имущества», Совет депутатов Селосонского сельсовета </w:t>
      </w:r>
      <w:r w:rsidRPr="00E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13D" w:rsidRPr="00EE113D" w:rsidRDefault="00EE113D" w:rsidP="00EE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3D" w:rsidRPr="00EE113D" w:rsidRDefault="00EE113D" w:rsidP="00EE1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EE11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13D" w:rsidRPr="00EE113D" w:rsidRDefault="00EE113D" w:rsidP="00EE1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3D" w:rsidRPr="00EE113D" w:rsidRDefault="00EE113D" w:rsidP="00EE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«Об организации учета муниципального имущества и ведении реестра муниципального имущества» согласно приложению № 1 к настоящему Постановлению.</w:t>
      </w:r>
    </w:p>
    <w:p w:rsidR="00EE113D" w:rsidRPr="00EE113D" w:rsidRDefault="00EE113D" w:rsidP="00EE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</w:t>
      </w:r>
      <w:r w:rsidRPr="00E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 (обнародования)</w:t>
      </w:r>
    </w:p>
    <w:p w:rsidR="00EE113D" w:rsidRPr="00EE113D" w:rsidRDefault="00EE113D" w:rsidP="00EE11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02" w:rsidRDefault="002D2002"/>
    <w:p w:rsidR="00EE113D" w:rsidRDefault="00EE113D"/>
    <w:p w:rsidR="00EE113D" w:rsidRDefault="00EE113D">
      <w:pPr>
        <w:rPr>
          <w:rFonts w:ascii="Times New Roman" w:hAnsi="Times New Roman" w:cs="Times New Roman"/>
          <w:sz w:val="24"/>
          <w:szCs w:val="24"/>
        </w:rPr>
      </w:pPr>
      <w:r w:rsidRPr="00EE113D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                                      </w:t>
      </w:r>
      <w:proofErr w:type="spellStart"/>
      <w:r w:rsidRPr="00EE113D"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D2534" w:rsidRPr="00FD2534" w:rsidRDefault="00EF08A3" w:rsidP="00FD25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 депутатов</w:t>
      </w:r>
      <w:r w:rsidR="00FD2534" w:rsidRPr="00FD2534">
        <w:rPr>
          <w:rFonts w:ascii="Times New Roman" w:eastAsia="Times New Roman" w:hAnsi="Times New Roman" w:cs="Times New Roman"/>
          <w:sz w:val="24"/>
          <w:szCs w:val="24"/>
        </w:rPr>
        <w:t xml:space="preserve"> Селосонского сельсовета 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"/>
      <w:r w:rsidRPr="00FD2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_______2021 № _____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организации учета муниципального имущества и ведении реестра</w:t>
      </w: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 </w:t>
      </w:r>
    </w:p>
    <w:bookmarkEnd w:id="1"/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1"/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"/>
      <w:bookmarkEnd w:id="2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муниципальной имущества муниципального образования </w:t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"/>
      <w:bookmarkEnd w:id="3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формируется и ведется в целях закрепления на праве оперативного управления или хозяйственного ведения принадлежащих администрации Селосонского сельсовета 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  <w:proofErr w:type="gramEnd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"/>
      <w:bookmarkEnd w:id="4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Ведение Реестра обеспечивает решение следующих задач: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1"/>
      <w:bookmarkEnd w:id="5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7" w:name="sub_132"/>
      <w:bookmarkEnd w:id="6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3"/>
      <w:bookmarkEnd w:id="7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учет всех объектов муниципальной собственности;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4"/>
      <w:bookmarkEnd w:id="8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5"/>
      <w:bookmarkEnd w:id="9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"/>
      <w:bookmarkEnd w:id="10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1.5.Объектами учета в реестрах являются: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1.5.1.Находящееся в муниципальной собственности недвижимое имущество:  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-Нежилые здания и помещения (отдельно стоящие нежилые здания и встроено-пристроенные нежилые помещения);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-Жилые здания и помещения (жилые дома, квартиры и муниципальные доли в общедолевой собственности);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-Сооружения (мосты, канализационные и насосные станции, центральные тепловые пункты, трансформаторные подстанции, автостоянки, гаражи, ангары,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остановочные пункты, сараи, навесы, стадионы, теплицы, путепроводы, кладбища, ограждения и др.);</w:t>
      </w:r>
      <w:proofErr w:type="gramEnd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-Памятники: архитектуры и монументального искусства;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-Земельные участки, находящиеся в муниципальной собственности;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-Прочее, находящееся в муниципальной собственности недвижимое имущество, в </w:t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переданное в пользование, аренду, залог и т.д.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инвентарь), стоимость которого превышает 100 тыс. руб.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5"/>
      <w:bookmarkEnd w:id="11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Держателем Реестра является администрация Селосонского сельсовета </w:t>
      </w:r>
      <w:bookmarkEnd w:id="12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534" w:rsidRPr="00FD2534" w:rsidRDefault="00FD2534" w:rsidP="00FD25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02"/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учета муниципального имущества</w:t>
      </w:r>
      <w:bookmarkEnd w:id="13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bookmarkStart w:id="15" w:name="sub_22"/>
      <w:bookmarkEnd w:id="14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муниципального имущества осуществляется централизованной бухгалтерией Селосонского сельсовета.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бухгалтерия Селосонского сельсовета должна: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реестров.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3"/>
      <w:bookmarkEnd w:id="15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администрацию Селосонского сельсовета с заявлением по форме согласно приложению №1 к настоящему Положению с приложением документов, подтверждающих приобретение имущества в течени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32"/>
      <w:bookmarkEnd w:id="16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8" w:name="sub_24"/>
      <w:bookmarkEnd w:id="17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Администрация Селосонского сельсовета после получения соответствующих заявлений и документов, указанных в </w:t>
      </w:r>
      <w:hyperlink w:anchor="sub_14" w:history="1">
        <w:r w:rsidRPr="00FD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 В случае принятия решения о внесении в реестр: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присваивает реестровый номер объекту, заносит в Реестр муниципального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десятидневный срок подготавливает распоряжение администрации Селосонского сельсовета 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5"/>
      <w:bookmarkEnd w:id="18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В случае возникновения сомнений в достоверности представленных данных администрация Селосонского сельсовета обязана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случае, если установлено, что имущество не относится к объектам учета либо имущество не находится в собственности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подтверждены права лица на муниципальное имущество, правообладателем не представлены или представлены не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документы, необходимые для включения сведений в реестр, главный бухгалтер администрации Селосонского сельсовета, уполномоченный вести реестр, принимает решение об отказе включения сведений об имуществе в реестр.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9"/>
      <w:bookmarkEnd w:id="19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Ежегодно до 1 апреля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централизованную бухгалтерию следующие документы: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 муниципального имущества, закрепленного на праве оперативного управления, хозяйственного ведения согласно Приложениям № 2, № 3,№ 4 к настоящему Положению. </w:t>
      </w:r>
      <w:bookmarkEnd w:id="20"/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муниципального имущества должен быть прошит, пронумерован и скреплен печатью.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годовой бухгалтерской отчетности правообладателя, заверенную надлежащим образом.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Централизованная бухгалтерия Селосонского сельсовета</w:t>
      </w:r>
      <w:r w:rsidRPr="00FD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ежегодно, до 20 мая текущего года, готовит и представляет главе Селосонского сельсовета: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годовой отчет об изменениях в Реестре, связанных с возникновением и прекращением права собственности муниципального образования </w:t>
      </w:r>
      <w:proofErr w:type="spellStart"/>
      <w:r w:rsidRPr="00FD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Селосонский</w:t>
      </w:r>
      <w:proofErr w:type="spellEnd"/>
      <w:r w:rsidRPr="00FD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на недвижимое и движимое имущество, за соответствующий год;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перечень учреждений и предприятий, которые не представили   сведений о муниципальном имуществе, принадлежащем им на соответствующем вещном праве, и (или) обновленные сведения о нем для внесения в Реестр в отчетном году. 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sub_103"/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объектах учета, подлежащие занесению в Реестр</w:t>
      </w:r>
      <w:bookmarkEnd w:id="21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1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2"/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бухгалтерской отчетности предприятий и учреждений;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данных технической инвентаризации и государственной регистрации;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купли-продажи;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учредительных договоров;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23" w:name="sub_104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имуществе.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состоит из 3 разделов: сведения о муниципальном недвижимом имуществе, сведения о муниципальном движимом имуществе, сведения о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унитарных предприятиях, муниципальных учреждениях, хозяйственных обществах и т.п.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раздел 1 включаются сведения о муниципальном недвижимом имуществе, в том числе: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 недвижимого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раздел 2 включаются сведения о муниципальном движимом имуществе, в том числе: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номинальной стоимости акций.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полное наименование и организационно-правовая форма юридического лица;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(местонахождение);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ведения Реестра</w:t>
      </w:r>
      <w:bookmarkEnd w:id="23"/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1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25" w:name="sub_105"/>
      <w:bookmarkEnd w:id="24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муниципального имущества осуществляется централизованной бухгалтерией Селосонского сельсовета в соответствии с </w:t>
      </w:r>
      <w:hyperlink r:id="rId6" w:history="1">
        <w:r w:rsidRPr="00FD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реестра являются: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учета присвоения реестровых номеров,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реестра хранятся в соответствии с Федеральным </w:t>
      </w:r>
      <w:hyperlink r:id="rId7" w:history="1">
        <w:r w:rsidRPr="00FD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"Об архивном деле в Российской Федерации".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администрации Селосонского сельсовета;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Селосонского сельсовета.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присвоения реестрового номера объекту</w:t>
      </w:r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учета реестра муниципального имущества</w:t>
      </w:r>
      <w:bookmarkEnd w:id="25"/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2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7" w:name="sub_503"/>
      <w:bookmarkEnd w:id="26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4"/>
      <w:bookmarkEnd w:id="27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5.2. Реестровый номер присваивается каждому объекту учета муниципального имущества, который является уникальным для каждого объекта, состоит из 9 числовых разрядов и формируется по следующему правилу: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</w:tblGrid>
      <w:tr w:rsidR="00FD2534" w:rsidRPr="00FD2534" w:rsidTr="00087545">
        <w:trPr>
          <w:trHeight w:val="259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bookmarkEnd w:id="28"/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1,2 разряды – код субъекта Российской Федерации, на территории которого зарегистрировано юридическое лицо(28);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3,4 разряды – код муниципального образования, на территории которого зарегистрировано юридическое лицо, имеющее муниципальное имущество (70);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разряд – признак, характеризующий объект (1-недвижимое имущество, 2- движимое имущество);</w:t>
      </w:r>
    </w:p>
    <w:p w:rsidR="00FD2534" w:rsidRPr="00FD2534" w:rsidRDefault="00FD2534" w:rsidP="00FD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6,7,8,9 разряды – порядковый номер объекта учета муниципального имущества. В неиспользуемых левых разрядах этой группы ставится «0» 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sub_106"/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предоставления информации, содержащейся в Реестре: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61"/>
      <w:bookmarkEnd w:id="29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End w:id="30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FD2534" w:rsidRPr="00FD2534" w:rsidRDefault="00FD2534" w:rsidP="00FD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учета осуществляется централизованной бухгалтерией Селосонского сельсовета на основании письменных запросов в 10-дневный срок со дня поступления запроса.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D2534" w:rsidRPr="00FD2534" w:rsidRDefault="00FD2534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D2534" w:rsidRPr="00FD2534" w:rsidRDefault="00EF08A3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FD2534" w:rsidRPr="00FD2534" w:rsidRDefault="00FD2534" w:rsidP="00FD253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t>от ____2021 № ____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FD2534" w:rsidRPr="00FD2534" w:rsidTr="00087545">
        <w:trPr>
          <w:trHeight w:val="3248"/>
        </w:trPr>
        <w:tc>
          <w:tcPr>
            <w:tcW w:w="3780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Селосонского сельсовета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</w:t>
            </w:r>
          </w:p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D2534" w:rsidRPr="00FD2534" w:rsidRDefault="00FD2534" w:rsidP="00FD2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Тел___________________________________</w:t>
            </w:r>
          </w:p>
        </w:tc>
      </w:tr>
    </w:tbl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организации)            </w:t>
      </w:r>
    </w:p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в муниципальную собственность муниципального образования </w:t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приобретенное имущество за счет средств, выделенных из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8"/>
        <w:gridCol w:w="1858"/>
        <w:gridCol w:w="1858"/>
      </w:tblGrid>
      <w:tr w:rsidR="00FD2534" w:rsidRPr="00FD2534" w:rsidTr="00087545">
        <w:tc>
          <w:tcPr>
            <w:tcW w:w="1857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2534" w:rsidRPr="00FD2534" w:rsidTr="00087545">
        <w:tc>
          <w:tcPr>
            <w:tcW w:w="1857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c>
          <w:tcPr>
            <w:tcW w:w="1857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c>
          <w:tcPr>
            <w:tcW w:w="1857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FD2534" w:rsidRPr="00FD2534" w:rsidRDefault="00FD2534" w:rsidP="00FD2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534" w:rsidRPr="00FD2534" w:rsidRDefault="00FD2534" w:rsidP="00FD25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реестровый номер  вышеуказанному имуществу. </w:t>
      </w:r>
    </w:p>
    <w:p w:rsidR="00FD2534" w:rsidRPr="00FD2534" w:rsidRDefault="00FD2534" w:rsidP="00FD25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</w:t>
      </w:r>
    </w:p>
    <w:p w:rsidR="00FD2534" w:rsidRPr="00FD2534" w:rsidRDefault="00FD2534" w:rsidP="00FD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___________               ______________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руководителя)                                             (подпись)                                (расшифровка подписи)      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____________               ______________       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(бухгалтер)                                                 (подпись)                               (расшифровка подписи)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FD2534" w:rsidRPr="00FD2534" w:rsidRDefault="00EF08A3" w:rsidP="00FD25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FD2534" w:rsidRPr="00FD2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534" w:rsidRPr="00FD2534" w:rsidRDefault="00FD2534" w:rsidP="00FD253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t xml:space="preserve">от .2021 № </w:t>
      </w: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об учреждении по состоянию на _____20___г.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ИНН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КПП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  <w:r w:rsidRPr="00FD2534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4"/>
                <w:szCs w:val="24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  <w:r w:rsidRPr="00FD2534">
              <w:rPr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  <w:r w:rsidRPr="00FD2534">
              <w:rPr>
                <w:sz w:val="26"/>
                <w:szCs w:val="26"/>
              </w:rPr>
              <w:t>Должность Руководителя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  <w:r w:rsidRPr="00FD2534">
              <w:rPr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  <w:tr w:rsidR="00FD2534" w:rsidRPr="00FD2534" w:rsidTr="00087545">
        <w:tc>
          <w:tcPr>
            <w:tcW w:w="4644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  <w:r w:rsidRPr="00FD2534">
              <w:rPr>
                <w:sz w:val="26"/>
                <w:szCs w:val="26"/>
              </w:rPr>
              <w:t>Размер уставного фонда</w:t>
            </w:r>
          </w:p>
        </w:tc>
        <w:tc>
          <w:tcPr>
            <w:tcW w:w="4645" w:type="dxa"/>
          </w:tcPr>
          <w:p w:rsidR="00FD2534" w:rsidRPr="00FD2534" w:rsidRDefault="00FD2534" w:rsidP="00FD2534">
            <w:pPr>
              <w:rPr>
                <w:sz w:val="26"/>
                <w:szCs w:val="26"/>
              </w:rPr>
            </w:pP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534" w:rsidRPr="00FD2534" w:rsidSect="00C23629">
          <w:pgSz w:w="11909" w:h="16834"/>
          <w:pgMar w:top="851" w:right="851" w:bottom="1134" w:left="1985" w:header="720" w:footer="720" w:gutter="0"/>
          <w:cols w:space="60"/>
          <w:noEndnote/>
        </w:sectPr>
      </w:pPr>
    </w:p>
    <w:p w:rsidR="00FD2534" w:rsidRPr="00FD2534" w:rsidRDefault="00FD2534" w:rsidP="00FD2534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FD2534" w:rsidRPr="00FD2534" w:rsidRDefault="00EF08A3" w:rsidP="00FD2534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FD2534" w:rsidRPr="00FD2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534" w:rsidRPr="00FD2534" w:rsidRDefault="00FD2534" w:rsidP="00FD253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t xml:space="preserve">от 2021 № </w:t>
      </w:r>
    </w:p>
    <w:p w:rsidR="00FD2534" w:rsidRPr="00FD2534" w:rsidRDefault="00FD2534" w:rsidP="00FD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FD2534" w:rsidRPr="00FD2534" w:rsidTr="00087545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</w:t>
            </w:r>
          </w:p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FD2534" w:rsidRPr="00FD2534" w:rsidTr="00087545">
        <w:trPr>
          <w:trHeight w:val="74"/>
        </w:trPr>
        <w:tc>
          <w:tcPr>
            <w:tcW w:w="11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rPr>
          <w:trHeight w:val="74"/>
        </w:trPr>
        <w:tc>
          <w:tcPr>
            <w:tcW w:w="11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rPr>
          <w:trHeight w:val="74"/>
        </w:trPr>
        <w:tc>
          <w:tcPr>
            <w:tcW w:w="11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rPr>
          <w:trHeight w:val="466"/>
        </w:trPr>
        <w:tc>
          <w:tcPr>
            <w:tcW w:w="11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FD2534" w:rsidRPr="00FD2534" w:rsidRDefault="00EF08A3" w:rsidP="00FD2534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FD2534" w:rsidRPr="00FD2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534" w:rsidRPr="00FD2534" w:rsidRDefault="00FD2534" w:rsidP="00FD253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34">
        <w:rPr>
          <w:rFonts w:ascii="Times New Roman" w:eastAsia="Times New Roman" w:hAnsi="Times New Roman" w:cs="Times New Roman"/>
          <w:sz w:val="24"/>
          <w:szCs w:val="24"/>
        </w:rPr>
        <w:t xml:space="preserve">от 2021 № 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Движимое имущество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FD2534" w:rsidRPr="00FD2534" w:rsidTr="00087545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FD2534" w:rsidRPr="00FD2534" w:rsidTr="00087545">
        <w:trPr>
          <w:trHeight w:val="82"/>
        </w:trPr>
        <w:tc>
          <w:tcPr>
            <w:tcW w:w="209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rPr>
          <w:trHeight w:val="82"/>
        </w:trPr>
        <w:tc>
          <w:tcPr>
            <w:tcW w:w="209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rPr>
          <w:trHeight w:val="82"/>
        </w:trPr>
        <w:tc>
          <w:tcPr>
            <w:tcW w:w="209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534" w:rsidRPr="00FD2534" w:rsidTr="00087545">
        <w:trPr>
          <w:trHeight w:val="82"/>
        </w:trPr>
        <w:tc>
          <w:tcPr>
            <w:tcW w:w="209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2534" w:rsidRPr="00FD2534" w:rsidRDefault="00FD2534" w:rsidP="00FD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534" w:rsidRPr="00FD2534" w:rsidRDefault="00FD2534" w:rsidP="00FD2534">
      <w:pPr>
        <w:rPr>
          <w:rFonts w:ascii="Calibri" w:eastAsia="Times New Roman" w:hAnsi="Calibri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Default="00FD2534">
      <w:pPr>
        <w:rPr>
          <w:rFonts w:ascii="Times New Roman" w:hAnsi="Times New Roman" w:cs="Times New Roman"/>
          <w:sz w:val="24"/>
          <w:szCs w:val="24"/>
        </w:rPr>
      </w:pPr>
    </w:p>
    <w:p w:rsidR="00FD2534" w:rsidRPr="00EE113D" w:rsidRDefault="00FD2534">
      <w:pPr>
        <w:rPr>
          <w:rFonts w:ascii="Times New Roman" w:hAnsi="Times New Roman" w:cs="Times New Roman"/>
          <w:sz w:val="24"/>
          <w:szCs w:val="24"/>
        </w:rPr>
      </w:pPr>
    </w:p>
    <w:sectPr w:rsidR="00FD2534" w:rsidRPr="00EE113D" w:rsidSect="00FD2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A"/>
    <w:rsid w:val="001921DA"/>
    <w:rsid w:val="002D2002"/>
    <w:rsid w:val="00EE113D"/>
    <w:rsid w:val="00EF08A3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FD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FD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ED49D262E3F9B2CC636B530EB43488C2243ED00C98CE9D9AA1A52E40xD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D49D262E3F9B2CC636B530EB43488C2223FD80B98CE9D9AA1A52E40xDA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2021-10-21T02:07:00Z</dcterms:created>
  <dcterms:modified xsi:type="dcterms:W3CDTF">2021-10-21T02:53:00Z</dcterms:modified>
</cp:coreProperties>
</file>