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45" w:rsidRDefault="001A6245" w:rsidP="001A62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A6245" w:rsidRDefault="001A6245" w:rsidP="001A62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A6245" w:rsidRDefault="001A6245" w:rsidP="001A62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1A6245" w:rsidRDefault="001A6245" w:rsidP="001A62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1A6245" w:rsidRDefault="001A6245" w:rsidP="001A62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1A6245" w:rsidRDefault="001A6245" w:rsidP="001A62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45" w:rsidRDefault="001A6245" w:rsidP="001A6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45" w:rsidRDefault="001A6245" w:rsidP="001A62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A6245" w:rsidRDefault="001A6245" w:rsidP="001A62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A6245" w:rsidRDefault="001A6245" w:rsidP="001A6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2021 г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с. Сон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№ 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1A6245" w:rsidRDefault="001A6245" w:rsidP="001A6245">
      <w:pPr>
        <w:jc w:val="center"/>
        <w:rPr>
          <w:rFonts w:ascii="Times New Roman" w:hAnsi="Times New Roman"/>
        </w:rPr>
      </w:pPr>
    </w:p>
    <w:p w:rsidR="001A6245" w:rsidRDefault="001A6245" w:rsidP="001A62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Правила землепользования </w:t>
      </w:r>
    </w:p>
    <w:p w:rsidR="001A6245" w:rsidRDefault="001A6245" w:rsidP="001A62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 застройки муниципального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1A6245" w:rsidRDefault="001A6245" w:rsidP="001A62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 Ширинского района </w:t>
      </w:r>
    </w:p>
    <w:p w:rsidR="001A6245" w:rsidRDefault="001A6245" w:rsidP="001A62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Республики Хакасия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1A6245" w:rsidRDefault="001A6245" w:rsidP="001A624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со ст. 24 Градостроительного кодекса Российской Федерации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ст. 14 Федерального закона  от 06.10.2003г. № 131-ФЗ «Об общих принципах организации  местного самоуправления в Российской Федерации», приказа  Министерства  экономического развития  РФ от 01.09.2014г. «Об утверждении классификатора  видов  разрешенного использования  земельных участков»,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на основании протокола публичных слушаний и заключения комиссии  Совет  депутатов Селосонского сельсовета </w:t>
      </w:r>
    </w:p>
    <w:p w:rsidR="001A6245" w:rsidRDefault="001A6245" w:rsidP="001A624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1A6245" w:rsidRDefault="001A6245" w:rsidP="001A6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1.Внести  в решение Совета депутатов Селосонского сельсовета от  18.01.2013 № 1/1  «Об утверждении Правил землепользования  и застройки   Селосонского сельсовета Ширинского района Республики Хакасия» (далее – Правила)   следующие изменения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1A6245" w:rsidRDefault="001A6245" w:rsidP="001A62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6245" w:rsidRDefault="001A6245" w:rsidP="001A6245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В статье 31 Правил землепользования в разделах СН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(Зона объектов специального назначения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класса), СН5</w:t>
      </w:r>
      <w:r>
        <w:rPr>
          <w:rFonts w:ascii="Times New Roman" w:hAnsi="Times New Roman"/>
        </w:rPr>
        <w:tab/>
        <w:t xml:space="preserve">Зона объектов специального назначения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класса (санитарно-защитная зона 1000 м и более) пункт 2 изложить в следующей редакции:</w:t>
      </w:r>
    </w:p>
    <w:p w:rsidR="001A6245" w:rsidRDefault="001A6245" w:rsidP="001A62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                         </w:t>
      </w:r>
    </w:p>
    <w:p w:rsidR="001A6245" w:rsidRDefault="001A6245" w:rsidP="001A62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Для земельного участка, расположенного по адресу: Республика Хакасия, 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он</w:t>
      </w:r>
      <w:proofErr w:type="spellEnd"/>
      <w:r>
        <w:rPr>
          <w:rFonts w:ascii="Times New Roman" w:hAnsi="Times New Roman"/>
        </w:rPr>
        <w:t xml:space="preserve">,    ул. Ленина д.1, кв. 1входящего в «Зону природного ландшафта» Р1, определить зону, как  Ж1с </w:t>
      </w:r>
      <w:r>
        <w:rPr>
          <w:rFonts w:ascii="Times New Roman" w:hAnsi="Times New Roman"/>
        </w:rPr>
        <w:tab/>
        <w:t>«Зону существующей застройки индивидуальными жилыми домами»;</w:t>
      </w:r>
    </w:p>
    <w:p w:rsidR="001A6245" w:rsidRDefault="001A6245" w:rsidP="001A6245">
      <w:pPr>
        <w:pStyle w:val="1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1A6245" w:rsidRDefault="001A6245" w:rsidP="001A62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1A6245" w:rsidRDefault="001A6245" w:rsidP="001A6245">
      <w:pPr>
        <w:rPr>
          <w:rFonts w:ascii="Times New Roman" w:hAnsi="Times New Roman"/>
        </w:rPr>
      </w:pPr>
    </w:p>
    <w:p w:rsidR="00A64341" w:rsidRDefault="00A64341"/>
    <w:sectPr w:rsidR="00A6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E"/>
    <w:rsid w:val="001A6245"/>
    <w:rsid w:val="002F11DE"/>
    <w:rsid w:val="00A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1A6245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A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1A6245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A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2021-11-12T03:05:00Z</dcterms:created>
  <dcterms:modified xsi:type="dcterms:W3CDTF">2021-11-12T03:05:00Z</dcterms:modified>
</cp:coreProperties>
</file>