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15F" w:rsidRDefault="0018715F" w:rsidP="0018715F">
      <w:pPr>
        <w:tabs>
          <w:tab w:val="center" w:pos="4677"/>
          <w:tab w:val="left" w:pos="7970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18715F" w:rsidRDefault="0018715F" w:rsidP="0018715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РЕСПУБЛИКА ХАКАСИЯ</w:t>
      </w:r>
    </w:p>
    <w:p w:rsidR="0018715F" w:rsidRDefault="0018715F" w:rsidP="0018715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 СЕЛОСОНСКОГО СЕЛЬСОВЕТА</w:t>
      </w:r>
    </w:p>
    <w:p w:rsidR="0018715F" w:rsidRDefault="0018715F" w:rsidP="0018715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ШИРИНСКОГО РАЙОНА</w:t>
      </w:r>
    </w:p>
    <w:p w:rsidR="0018715F" w:rsidRDefault="0018715F" w:rsidP="0018715F">
      <w:pPr>
        <w:spacing w:after="0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</w:p>
    <w:p w:rsidR="0018715F" w:rsidRDefault="0018715F" w:rsidP="0018715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18715F" w:rsidRDefault="0018715F" w:rsidP="0018715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от </w:t>
      </w:r>
      <w:r w:rsidR="007B1374">
        <w:rPr>
          <w:rFonts w:ascii="Times New Roman" w:eastAsia="Times New Roman" w:hAnsi="Times New Roman"/>
          <w:b/>
          <w:sz w:val="24"/>
          <w:szCs w:val="24"/>
          <w:lang w:eastAsia="ru-RU"/>
        </w:rPr>
        <w:t>09.03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.2023 г.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он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№ </w:t>
      </w:r>
      <w:r w:rsidR="00402840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</w:p>
    <w:p w:rsidR="00E83F66" w:rsidRDefault="00E83F66"/>
    <w:p w:rsidR="0018715F" w:rsidRPr="0018715F" w:rsidRDefault="0018715F" w:rsidP="001871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8715F">
        <w:rPr>
          <w:rFonts w:ascii="Times New Roman" w:hAnsi="Times New Roman"/>
          <w:b/>
          <w:sz w:val="24"/>
          <w:szCs w:val="24"/>
        </w:rPr>
        <w:t xml:space="preserve">О внесении изменений в Порядок исполнения </w:t>
      </w:r>
    </w:p>
    <w:p w:rsidR="0018715F" w:rsidRPr="0018715F" w:rsidRDefault="0018715F" w:rsidP="001871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8715F">
        <w:rPr>
          <w:rFonts w:ascii="Times New Roman" w:hAnsi="Times New Roman"/>
          <w:b/>
          <w:sz w:val="24"/>
          <w:szCs w:val="24"/>
        </w:rPr>
        <w:t xml:space="preserve">решения о применении бюджетных мер принуждения, </w:t>
      </w:r>
    </w:p>
    <w:p w:rsidR="0018715F" w:rsidRPr="0018715F" w:rsidRDefault="0018715F" w:rsidP="001871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18715F">
        <w:rPr>
          <w:rFonts w:ascii="Times New Roman" w:hAnsi="Times New Roman"/>
          <w:b/>
          <w:sz w:val="24"/>
          <w:szCs w:val="24"/>
        </w:rPr>
        <w:t>утвержденный</w:t>
      </w:r>
      <w:proofErr w:type="gramEnd"/>
      <w:r w:rsidRPr="0018715F">
        <w:rPr>
          <w:rFonts w:ascii="Times New Roman" w:hAnsi="Times New Roman"/>
          <w:b/>
          <w:sz w:val="24"/>
          <w:szCs w:val="24"/>
        </w:rPr>
        <w:t xml:space="preserve"> постановлением администрации </w:t>
      </w:r>
    </w:p>
    <w:p w:rsidR="0018715F" w:rsidRDefault="00791AE0" w:rsidP="001871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Селосонского сельсовета от</w:t>
      </w:r>
      <w:bookmarkStart w:id="0" w:name="_GoBack"/>
      <w:bookmarkEnd w:id="0"/>
      <w:r w:rsidR="0018715F" w:rsidRPr="0018715F">
        <w:rPr>
          <w:rFonts w:ascii="Times New Roman" w:hAnsi="Times New Roman"/>
          <w:b/>
          <w:sz w:val="24"/>
          <w:szCs w:val="24"/>
        </w:rPr>
        <w:t xml:space="preserve"> 07.09.2020 №  66</w:t>
      </w:r>
    </w:p>
    <w:p w:rsidR="0018715F" w:rsidRDefault="0018715F" w:rsidP="001871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8715F" w:rsidRDefault="0018715F" w:rsidP="0018715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Руководствуясь Бюджетным кодексом Российской Федерации, администрация Селосонского сельсовета </w:t>
      </w:r>
    </w:p>
    <w:p w:rsidR="0018715F" w:rsidRDefault="0018715F" w:rsidP="001871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715F" w:rsidRDefault="0018715F" w:rsidP="001871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715F">
        <w:rPr>
          <w:rFonts w:ascii="Times New Roman" w:hAnsi="Times New Roman"/>
          <w:b/>
          <w:sz w:val="24"/>
          <w:szCs w:val="24"/>
        </w:rPr>
        <w:t>ПОСТАНОВЛЯЕТ:</w:t>
      </w:r>
    </w:p>
    <w:p w:rsidR="0018715F" w:rsidRDefault="0018715F" w:rsidP="001871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8715F" w:rsidRDefault="0018715F" w:rsidP="0018715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  <w:sectPr w:rsidR="001871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8715F">
        <w:rPr>
          <w:rFonts w:ascii="Times New Roman" w:hAnsi="Times New Roman"/>
          <w:sz w:val="24"/>
          <w:szCs w:val="24"/>
        </w:rPr>
        <w:t xml:space="preserve">Внести в Порядок исполнения решения о применении бюджетных мер </w:t>
      </w:r>
    </w:p>
    <w:p w:rsidR="0018715F" w:rsidRPr="0018715F" w:rsidRDefault="0018715F" w:rsidP="001871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715F">
        <w:rPr>
          <w:rFonts w:ascii="Times New Roman" w:hAnsi="Times New Roman"/>
          <w:sz w:val="24"/>
          <w:szCs w:val="24"/>
        </w:rPr>
        <w:lastRenderedPageBreak/>
        <w:t xml:space="preserve">принуждения, </w:t>
      </w:r>
      <w:proofErr w:type="gramStart"/>
      <w:r w:rsidRPr="0018715F">
        <w:rPr>
          <w:rFonts w:ascii="Times New Roman" w:hAnsi="Times New Roman"/>
          <w:sz w:val="24"/>
          <w:szCs w:val="24"/>
        </w:rPr>
        <w:t>утвержденный</w:t>
      </w:r>
      <w:proofErr w:type="gramEnd"/>
      <w:r w:rsidRPr="0018715F">
        <w:rPr>
          <w:rFonts w:ascii="Times New Roman" w:hAnsi="Times New Roman"/>
          <w:sz w:val="24"/>
          <w:szCs w:val="24"/>
        </w:rPr>
        <w:t xml:space="preserve"> постановлением администрации Селосонского сельсовета от 07.09.2020 №</w:t>
      </w:r>
      <w:r w:rsidR="00CF6E8D">
        <w:rPr>
          <w:rFonts w:ascii="Times New Roman" w:hAnsi="Times New Roman"/>
          <w:sz w:val="24"/>
          <w:szCs w:val="24"/>
        </w:rPr>
        <w:t xml:space="preserve"> 6</w:t>
      </w:r>
      <w:r w:rsidRPr="0018715F">
        <w:rPr>
          <w:rFonts w:ascii="Times New Roman" w:hAnsi="Times New Roman"/>
          <w:sz w:val="24"/>
          <w:szCs w:val="24"/>
        </w:rPr>
        <w:t>6 изменения  следующего содержания:</w:t>
      </w:r>
    </w:p>
    <w:p w:rsidR="0018715F" w:rsidRDefault="0018715F" w:rsidP="0018715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Пункт 1.3. Порядка  изложить в следующей редакции:</w:t>
      </w:r>
    </w:p>
    <w:p w:rsidR="0018715F" w:rsidRDefault="0018715F" w:rsidP="0018715F">
      <w:pPr>
        <w:spacing w:after="0" w:line="240" w:lineRule="auto"/>
        <w:ind w:right="-142" w:firstLine="709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«1.3.</w:t>
      </w:r>
      <w:r w:rsidRPr="0018715F">
        <w:rPr>
          <w:rFonts w:ascii="Times New Roman" w:hAnsi="Times New Roman"/>
          <w:kern w:val="2"/>
          <w:sz w:val="24"/>
          <w:szCs w:val="24"/>
          <w:lang w:eastAsia="ru-RU"/>
        </w:rPr>
        <w:t xml:space="preserve"> В соответствии с Бюджетным кодексом Российской Федерации к бюджетным нарушениям относятся следующие нарушения:</w:t>
      </w:r>
    </w:p>
    <w:p w:rsidR="0018715F" w:rsidRPr="0018715F" w:rsidRDefault="0018715F" w:rsidP="0018715F">
      <w:pPr>
        <w:spacing w:after="0" w:line="240" w:lineRule="auto"/>
        <w:ind w:right="-142" w:firstLine="709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18715F">
        <w:rPr>
          <w:rFonts w:ascii="Times New Roman" w:hAnsi="Times New Roman"/>
          <w:kern w:val="2"/>
          <w:sz w:val="24"/>
          <w:szCs w:val="24"/>
          <w:lang w:eastAsia="ru-RU"/>
        </w:rPr>
        <w:t>- нецелевое использование бюджетных средств;</w:t>
      </w:r>
    </w:p>
    <w:p w:rsidR="0018715F" w:rsidRPr="0018715F" w:rsidRDefault="0018715F" w:rsidP="0018715F">
      <w:pPr>
        <w:widowControl w:val="0"/>
        <w:suppressAutoHyphens/>
        <w:spacing w:after="0" w:line="240" w:lineRule="auto"/>
        <w:ind w:right="-142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18715F">
        <w:rPr>
          <w:rFonts w:ascii="Times New Roman" w:hAnsi="Times New Roman"/>
          <w:kern w:val="2"/>
          <w:sz w:val="24"/>
          <w:szCs w:val="24"/>
          <w:lang w:eastAsia="ru-RU"/>
        </w:rPr>
        <w:t>- не возврат либо несвоевременный возврат бюджетного кредита;</w:t>
      </w:r>
    </w:p>
    <w:p w:rsidR="0018715F" w:rsidRPr="0018715F" w:rsidRDefault="0018715F" w:rsidP="0018715F">
      <w:pPr>
        <w:widowControl w:val="0"/>
        <w:suppressAutoHyphens/>
        <w:spacing w:after="0" w:line="240" w:lineRule="auto"/>
        <w:ind w:right="-142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18715F">
        <w:rPr>
          <w:rFonts w:ascii="Times New Roman" w:hAnsi="Times New Roman"/>
          <w:kern w:val="2"/>
          <w:sz w:val="24"/>
          <w:szCs w:val="24"/>
          <w:lang w:eastAsia="ru-RU"/>
        </w:rPr>
        <w:t>- не перечисление либо несвоевременное перечисление платы за пользование бюджетным кредитом;</w:t>
      </w:r>
    </w:p>
    <w:p w:rsidR="0018715F" w:rsidRDefault="0018715F" w:rsidP="0018715F">
      <w:pPr>
        <w:widowControl w:val="0"/>
        <w:suppressAutoHyphens/>
        <w:spacing w:after="0" w:line="240" w:lineRule="auto"/>
        <w:ind w:right="-142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18715F">
        <w:rPr>
          <w:rFonts w:ascii="Times New Roman" w:hAnsi="Times New Roman"/>
          <w:kern w:val="2"/>
          <w:sz w:val="24"/>
          <w:szCs w:val="24"/>
          <w:lang w:eastAsia="ru-RU"/>
        </w:rPr>
        <w:t>- нарушение условий пр</w:t>
      </w:r>
      <w:r>
        <w:rPr>
          <w:rFonts w:ascii="Times New Roman" w:hAnsi="Times New Roman"/>
          <w:kern w:val="2"/>
          <w:sz w:val="24"/>
          <w:szCs w:val="24"/>
          <w:lang w:eastAsia="ru-RU"/>
        </w:rPr>
        <w:t>едоставления бюджетного кредита</w:t>
      </w:r>
      <w:proofErr w:type="gramStart"/>
      <w:r>
        <w:rPr>
          <w:rFonts w:ascii="Times New Roman" w:hAnsi="Times New Roman"/>
          <w:kern w:val="2"/>
          <w:sz w:val="24"/>
          <w:szCs w:val="24"/>
          <w:lang w:eastAsia="ru-RU"/>
        </w:rPr>
        <w:t>.»</w:t>
      </w:r>
      <w:proofErr w:type="gramEnd"/>
    </w:p>
    <w:p w:rsidR="0018715F" w:rsidRDefault="0018715F" w:rsidP="0018715F">
      <w:pPr>
        <w:widowControl w:val="0"/>
        <w:suppressAutoHyphens/>
        <w:spacing w:after="0" w:line="240" w:lineRule="auto"/>
        <w:ind w:right="-142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>
        <w:rPr>
          <w:rFonts w:ascii="Times New Roman" w:hAnsi="Times New Roman"/>
          <w:kern w:val="2"/>
          <w:sz w:val="24"/>
          <w:szCs w:val="24"/>
          <w:lang w:eastAsia="ru-RU"/>
        </w:rPr>
        <w:t>- Пункт 2.1.Порядка изложить в следующей редакции</w:t>
      </w:r>
      <w:proofErr w:type="gramStart"/>
      <w:r>
        <w:rPr>
          <w:rFonts w:ascii="Times New Roman" w:hAnsi="Times New Roman"/>
          <w:kern w:val="2"/>
          <w:sz w:val="24"/>
          <w:szCs w:val="24"/>
          <w:lang w:eastAsia="ru-RU"/>
        </w:rPr>
        <w:t xml:space="preserve"> :</w:t>
      </w:r>
      <w:proofErr w:type="gramEnd"/>
    </w:p>
    <w:p w:rsidR="0018715F" w:rsidRDefault="0018715F" w:rsidP="00C0687C">
      <w:pPr>
        <w:widowControl w:val="0"/>
        <w:suppressAutoHyphens/>
        <w:spacing w:after="0" w:line="240" w:lineRule="auto"/>
        <w:ind w:right="-142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>
        <w:rPr>
          <w:rFonts w:ascii="Times New Roman" w:hAnsi="Times New Roman"/>
          <w:kern w:val="2"/>
          <w:sz w:val="24"/>
          <w:szCs w:val="24"/>
          <w:lang w:eastAsia="ru-RU"/>
        </w:rPr>
        <w:t>«2.1.</w:t>
      </w:r>
      <w:r w:rsidR="00C0687C" w:rsidRPr="00C0687C">
        <w:rPr>
          <w:rFonts w:ascii="Times New Roman" w:hAnsi="Times New Roman"/>
          <w:kern w:val="2"/>
          <w:sz w:val="24"/>
          <w:szCs w:val="24"/>
          <w:lang w:eastAsia="ru-RU"/>
        </w:rPr>
        <w:t>К нарушителям бюджетного законодательства могут быть применены следующие бюджетные меры принуждения</w:t>
      </w:r>
      <w:r w:rsidR="00C0687C">
        <w:rPr>
          <w:rFonts w:ascii="Times New Roman" w:hAnsi="Times New Roman"/>
          <w:kern w:val="2"/>
          <w:sz w:val="24"/>
          <w:szCs w:val="24"/>
          <w:lang w:eastAsia="ru-RU"/>
        </w:rPr>
        <w:t>:</w:t>
      </w:r>
    </w:p>
    <w:p w:rsidR="00C0687C" w:rsidRPr="00C0687C" w:rsidRDefault="00C0687C" w:rsidP="00C0687C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r w:rsidRPr="00C0687C">
        <w:rPr>
          <w:color w:val="000000"/>
        </w:rPr>
        <w:t>-бесспорное взыскание суммы средств, предоставленных из одного бюджета бюджетной системы Российской Федерации другому бюджету бюджетной системы Российской Федерации;</w:t>
      </w:r>
    </w:p>
    <w:p w:rsidR="00C0687C" w:rsidRPr="00C0687C" w:rsidRDefault="00C0687C" w:rsidP="00C0687C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1" w:name="003751"/>
      <w:bookmarkEnd w:id="1"/>
      <w:r w:rsidRPr="00C0687C">
        <w:rPr>
          <w:color w:val="000000"/>
        </w:rPr>
        <w:t>-бесспорное взыскание суммы платы за пользование средствами, предоставленными из одного бюджета бюджетной системы Российской Федерации другому бюджету бюджетной системы Российской Федерации;</w:t>
      </w:r>
    </w:p>
    <w:p w:rsidR="00C0687C" w:rsidRPr="00C0687C" w:rsidRDefault="00C0687C" w:rsidP="00C0687C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2" w:name="003752"/>
      <w:bookmarkEnd w:id="2"/>
      <w:r w:rsidRPr="00C0687C">
        <w:rPr>
          <w:color w:val="000000"/>
        </w:rPr>
        <w:t>-бесспорное взыскание пеней за несвоевременный возврат средств бюджета;</w:t>
      </w:r>
    </w:p>
    <w:p w:rsidR="00C0687C" w:rsidRDefault="00C0687C" w:rsidP="00C0687C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3" w:name="003753"/>
      <w:bookmarkEnd w:id="3"/>
      <w:r w:rsidRPr="00C0687C">
        <w:rPr>
          <w:color w:val="000000"/>
        </w:rPr>
        <w:t>приостановление (сокращение) предоставления межбюджетных трансфе</w:t>
      </w:r>
      <w:r w:rsidR="00CF6E8D">
        <w:rPr>
          <w:color w:val="000000"/>
        </w:rPr>
        <w:t>ртов (за исключением субвенций)»</w:t>
      </w:r>
    </w:p>
    <w:p w:rsidR="00CF6E8D" w:rsidRDefault="00CF6E8D" w:rsidP="00CF6E8D">
      <w:pPr>
        <w:pStyle w:val="pbot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  <w:sectPr w:rsidR="00CF6E8D" w:rsidSect="0018715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F6E8D">
        <w:rPr>
          <w:color w:val="000000"/>
        </w:rPr>
        <w:t xml:space="preserve">Постановление вступает в силу после его официального опубликования </w:t>
      </w:r>
    </w:p>
    <w:p w:rsidR="00CF6E8D" w:rsidRPr="00CF6E8D" w:rsidRDefault="00CF6E8D" w:rsidP="00CF6E8D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r w:rsidRPr="00CF6E8D">
        <w:rPr>
          <w:color w:val="000000"/>
        </w:rPr>
        <w:lastRenderedPageBreak/>
        <w:t>(обнародования).</w:t>
      </w:r>
    </w:p>
    <w:p w:rsidR="00CF6E8D" w:rsidRPr="00CF6E8D" w:rsidRDefault="00CF6E8D" w:rsidP="00CF6E8D">
      <w:pPr>
        <w:pStyle w:val="pboth"/>
        <w:shd w:val="clear" w:color="auto" w:fill="FFFFFF"/>
        <w:ind w:left="720"/>
        <w:rPr>
          <w:color w:val="000000"/>
        </w:rPr>
      </w:pPr>
    </w:p>
    <w:p w:rsidR="00CF6E8D" w:rsidRDefault="00CF6E8D" w:rsidP="00CF6E8D">
      <w:pPr>
        <w:pStyle w:val="pboth"/>
        <w:shd w:val="clear" w:color="auto" w:fill="FFFFFF"/>
        <w:spacing w:before="0" w:beforeAutospacing="0" w:after="0" w:afterAutospacing="0"/>
        <w:ind w:left="720"/>
        <w:rPr>
          <w:color w:val="000000"/>
        </w:rPr>
        <w:sectPr w:rsidR="00CF6E8D" w:rsidSect="0018715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F6E8D" w:rsidRPr="00C0687C" w:rsidRDefault="00CF6E8D" w:rsidP="00CF6E8D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Г</w:t>
      </w:r>
      <w:r w:rsidRPr="00CF6E8D">
        <w:rPr>
          <w:color w:val="000000"/>
        </w:rPr>
        <w:t xml:space="preserve">лава Селосонского сельсовета                                                </w:t>
      </w:r>
      <w:proofErr w:type="spellStart"/>
      <w:r w:rsidRPr="00CF6E8D">
        <w:rPr>
          <w:color w:val="000000"/>
        </w:rPr>
        <w:t>И.Е.Горелов</w:t>
      </w:r>
      <w:proofErr w:type="spellEnd"/>
    </w:p>
    <w:p w:rsidR="00C0687C" w:rsidRPr="00C0687C" w:rsidRDefault="00C0687C" w:rsidP="00C0687C">
      <w:pPr>
        <w:widowControl w:val="0"/>
        <w:suppressAutoHyphens/>
        <w:spacing w:after="0" w:line="240" w:lineRule="auto"/>
        <w:ind w:right="-142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</w:p>
    <w:sectPr w:rsidR="00C0687C" w:rsidRPr="00C0687C" w:rsidSect="0018715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15D4B"/>
    <w:multiLevelType w:val="hybridMultilevel"/>
    <w:tmpl w:val="74705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CB8"/>
    <w:rsid w:val="0018715F"/>
    <w:rsid w:val="00402840"/>
    <w:rsid w:val="00791AE0"/>
    <w:rsid w:val="007B1374"/>
    <w:rsid w:val="00807CB8"/>
    <w:rsid w:val="008C40F4"/>
    <w:rsid w:val="00C0687C"/>
    <w:rsid w:val="00CF6E8D"/>
    <w:rsid w:val="00E8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1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15F"/>
    <w:pPr>
      <w:ind w:left="720"/>
      <w:contextualSpacing/>
    </w:pPr>
  </w:style>
  <w:style w:type="paragraph" w:customStyle="1" w:styleId="pboth">
    <w:name w:val="pboth"/>
    <w:basedOn w:val="a"/>
    <w:rsid w:val="00C068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1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15F"/>
    <w:pPr>
      <w:ind w:left="720"/>
      <w:contextualSpacing/>
    </w:pPr>
  </w:style>
  <w:style w:type="paragraph" w:customStyle="1" w:styleId="pboth">
    <w:name w:val="pboth"/>
    <w:basedOn w:val="a"/>
    <w:rsid w:val="00C068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2023-03-21T07:54:00Z</cp:lastPrinted>
  <dcterms:created xsi:type="dcterms:W3CDTF">2023-02-28T06:29:00Z</dcterms:created>
  <dcterms:modified xsi:type="dcterms:W3CDTF">2023-03-21T07:56:00Z</dcterms:modified>
</cp:coreProperties>
</file>