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47" w:rsidRPr="00556247" w:rsidRDefault="00556247" w:rsidP="0055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56247" w:rsidRPr="00556247" w:rsidRDefault="00556247" w:rsidP="00556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556247" w:rsidRPr="00556247" w:rsidRDefault="00556247" w:rsidP="0055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55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СЕЛОСОНСКОГО СЕЛЬСОВЕТА</w:t>
      </w:r>
    </w:p>
    <w:p w:rsidR="00556247" w:rsidRPr="00556247" w:rsidRDefault="00556247" w:rsidP="0055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556247" w:rsidRPr="00556247" w:rsidRDefault="00556247" w:rsidP="0055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247" w:rsidRPr="00556247" w:rsidRDefault="00556247" w:rsidP="0055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56247" w:rsidRPr="00556247" w:rsidRDefault="00556247" w:rsidP="00556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71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21.02</w:t>
      </w:r>
      <w:r w:rsidRPr="0055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.2022 г                                     с. Сон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</w:t>
      </w:r>
      <w:r w:rsidR="00A71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556247" w:rsidRDefault="00556247" w:rsidP="007A4EE1">
      <w:pPr>
        <w:pStyle w:val="20"/>
        <w:jc w:val="both"/>
        <w:rPr>
          <w:b/>
          <w:bCs/>
          <w:color w:val="000000"/>
          <w:sz w:val="24"/>
          <w:szCs w:val="24"/>
        </w:rPr>
      </w:pPr>
    </w:p>
    <w:p w:rsidR="007A4EE1" w:rsidRPr="007A4EE1" w:rsidRDefault="007A4EE1" w:rsidP="007A4EE1">
      <w:pPr>
        <w:pStyle w:val="20"/>
        <w:jc w:val="both"/>
        <w:rPr>
          <w:b/>
          <w:bCs/>
          <w:color w:val="000000"/>
          <w:sz w:val="24"/>
          <w:szCs w:val="24"/>
        </w:rPr>
      </w:pPr>
      <w:r w:rsidRPr="007A4EE1">
        <w:rPr>
          <w:b/>
          <w:bCs/>
          <w:color w:val="000000"/>
          <w:sz w:val="24"/>
          <w:szCs w:val="24"/>
        </w:rPr>
        <w:t>Об утверждении схемы водоснабжения и во</w:t>
      </w:r>
      <w:r w:rsidRPr="007A4EE1">
        <w:rPr>
          <w:b/>
          <w:bCs/>
          <w:color w:val="000000"/>
          <w:sz w:val="24"/>
          <w:szCs w:val="24"/>
        </w:rPr>
        <w:softHyphen/>
        <w:t xml:space="preserve">доотведения </w:t>
      </w:r>
    </w:p>
    <w:p w:rsidR="007A4EE1" w:rsidRPr="007A4EE1" w:rsidRDefault="007A4EE1" w:rsidP="007A4EE1">
      <w:pPr>
        <w:pStyle w:val="20"/>
        <w:jc w:val="both"/>
        <w:rPr>
          <w:b/>
          <w:bCs/>
          <w:color w:val="000000"/>
          <w:sz w:val="24"/>
          <w:szCs w:val="24"/>
        </w:rPr>
      </w:pPr>
      <w:r w:rsidRPr="007A4EE1">
        <w:rPr>
          <w:b/>
          <w:bCs/>
          <w:color w:val="000000"/>
          <w:sz w:val="24"/>
          <w:szCs w:val="24"/>
        </w:rPr>
        <w:t xml:space="preserve">Селосонского сельсовета  Ширинского района </w:t>
      </w:r>
    </w:p>
    <w:p w:rsidR="007A4EE1" w:rsidRPr="007A4EE1" w:rsidRDefault="007A4EE1" w:rsidP="007A4EE1">
      <w:pPr>
        <w:pStyle w:val="20"/>
        <w:jc w:val="both"/>
        <w:rPr>
          <w:b/>
          <w:bCs/>
          <w:color w:val="000000"/>
          <w:sz w:val="24"/>
          <w:szCs w:val="24"/>
        </w:rPr>
      </w:pPr>
      <w:r w:rsidRPr="007A4EE1">
        <w:rPr>
          <w:b/>
          <w:bCs/>
          <w:color w:val="000000"/>
          <w:sz w:val="24"/>
          <w:szCs w:val="24"/>
        </w:rPr>
        <w:t xml:space="preserve">Республики Хакасия </w:t>
      </w:r>
    </w:p>
    <w:p w:rsidR="007A4EE1" w:rsidRPr="007A4EE1" w:rsidRDefault="007A4EE1" w:rsidP="007A4EE1">
      <w:pPr>
        <w:pStyle w:val="20"/>
        <w:jc w:val="both"/>
        <w:rPr>
          <w:sz w:val="24"/>
          <w:szCs w:val="24"/>
        </w:rPr>
      </w:pPr>
    </w:p>
    <w:p w:rsidR="007A4EE1" w:rsidRPr="007A4EE1" w:rsidRDefault="007A4EE1" w:rsidP="007A4EE1">
      <w:pPr>
        <w:pStyle w:val="20"/>
        <w:tabs>
          <w:tab w:val="left" w:pos="6130"/>
        </w:tabs>
        <w:ind w:firstLine="720"/>
        <w:jc w:val="both"/>
        <w:rPr>
          <w:color w:val="2D2D2D"/>
          <w:sz w:val="24"/>
          <w:szCs w:val="24"/>
        </w:rPr>
      </w:pPr>
      <w:r w:rsidRPr="007A4EE1">
        <w:rPr>
          <w:color w:val="000000"/>
          <w:sz w:val="24"/>
          <w:szCs w:val="24"/>
        </w:rPr>
        <w:t>На основании Постановления Правительства Российской Федерации от 05.09.2013  от 31.05.2019) "О схемах водоснабжения и водоотведе</w:t>
      </w:r>
      <w:r w:rsidRPr="007A4EE1">
        <w:rPr>
          <w:color w:val="000000"/>
          <w:sz w:val="24"/>
          <w:szCs w:val="24"/>
        </w:rPr>
        <w:softHyphen/>
        <w:t xml:space="preserve">ния", </w:t>
      </w:r>
      <w:r w:rsidRPr="007A4EE1">
        <w:rPr>
          <w:color w:val="2D2D2D"/>
          <w:sz w:val="24"/>
          <w:szCs w:val="24"/>
        </w:rPr>
        <w:t>руководствуясь Уставом муниципального образования Селосонский сельсовета, администрация Селосонского сельсовета</w:t>
      </w:r>
    </w:p>
    <w:p w:rsidR="007A4EE1" w:rsidRPr="007A4EE1" w:rsidRDefault="007A4EE1" w:rsidP="007A4EE1">
      <w:pPr>
        <w:pStyle w:val="20"/>
        <w:tabs>
          <w:tab w:val="left" w:pos="6130"/>
        </w:tabs>
        <w:ind w:firstLine="720"/>
        <w:jc w:val="both"/>
        <w:rPr>
          <w:sz w:val="24"/>
          <w:szCs w:val="24"/>
        </w:rPr>
      </w:pPr>
      <w:r w:rsidRPr="007A4EE1">
        <w:rPr>
          <w:color w:val="2D2D2D"/>
          <w:sz w:val="24"/>
          <w:szCs w:val="24"/>
        </w:rPr>
        <w:t>,</w:t>
      </w:r>
    </w:p>
    <w:p w:rsidR="007A4EE1" w:rsidRPr="007A4EE1" w:rsidRDefault="007A4EE1" w:rsidP="007A4EE1">
      <w:pPr>
        <w:pStyle w:val="20"/>
        <w:spacing w:after="260"/>
        <w:jc w:val="center"/>
        <w:rPr>
          <w:sz w:val="24"/>
          <w:szCs w:val="24"/>
        </w:rPr>
      </w:pPr>
      <w:r w:rsidRPr="007A4EE1">
        <w:rPr>
          <w:b/>
          <w:bCs/>
          <w:color w:val="000000"/>
          <w:sz w:val="24"/>
          <w:szCs w:val="24"/>
        </w:rPr>
        <w:t>ПОСТАНОВЛЯЕТ:</w:t>
      </w:r>
    </w:p>
    <w:p w:rsidR="007A4EE1" w:rsidRPr="007A4EE1" w:rsidRDefault="007A4EE1" w:rsidP="007A4EE1">
      <w:pPr>
        <w:pStyle w:val="20"/>
        <w:numPr>
          <w:ilvl w:val="0"/>
          <w:numId w:val="1"/>
        </w:numPr>
        <w:tabs>
          <w:tab w:val="left" w:pos="747"/>
        </w:tabs>
        <w:ind w:firstLine="440"/>
        <w:jc w:val="both"/>
        <w:rPr>
          <w:sz w:val="24"/>
          <w:szCs w:val="24"/>
        </w:rPr>
      </w:pPr>
      <w:bookmarkStart w:id="0" w:name="bookmark3"/>
      <w:bookmarkEnd w:id="0"/>
      <w:r w:rsidRPr="007A4EE1">
        <w:rPr>
          <w:color w:val="000000"/>
          <w:sz w:val="24"/>
          <w:szCs w:val="24"/>
        </w:rPr>
        <w:t>Утвердить схему водоснабжения и водоотведения Селосонского сельсовета Ширинского района Республики Хакасия, согласно приложения.</w:t>
      </w:r>
      <w:r w:rsidRPr="007A4EE1">
        <w:rPr>
          <w:b/>
          <w:bCs/>
          <w:color w:val="000000"/>
          <w:sz w:val="24"/>
          <w:szCs w:val="24"/>
        </w:rPr>
        <w:t xml:space="preserve"> </w:t>
      </w:r>
    </w:p>
    <w:p w:rsidR="007A4EE1" w:rsidRPr="007A4EE1" w:rsidRDefault="007A4EE1" w:rsidP="007A4EE1">
      <w:pPr>
        <w:pStyle w:val="20"/>
        <w:numPr>
          <w:ilvl w:val="0"/>
          <w:numId w:val="1"/>
        </w:numPr>
        <w:tabs>
          <w:tab w:val="left" w:pos="771"/>
        </w:tabs>
        <w:ind w:firstLine="440"/>
        <w:jc w:val="both"/>
        <w:rPr>
          <w:sz w:val="24"/>
          <w:szCs w:val="24"/>
        </w:rPr>
      </w:pPr>
      <w:bookmarkStart w:id="1" w:name="bookmark4"/>
      <w:bookmarkEnd w:id="1"/>
      <w:r w:rsidRPr="007A4EE1">
        <w:rPr>
          <w:color w:val="000000"/>
          <w:sz w:val="24"/>
          <w:szCs w:val="24"/>
        </w:rPr>
        <w:t xml:space="preserve">Признать утратившим силу Постановление Администрации Селосонского сельсовета от </w:t>
      </w:r>
      <w:r w:rsidR="005B4FF1">
        <w:rPr>
          <w:color w:val="000000"/>
          <w:sz w:val="24"/>
          <w:szCs w:val="24"/>
        </w:rPr>
        <w:t xml:space="preserve">04.02.2022 г. </w:t>
      </w:r>
      <w:r w:rsidRPr="007A4EE1">
        <w:rPr>
          <w:color w:val="000000"/>
          <w:sz w:val="24"/>
          <w:szCs w:val="24"/>
        </w:rPr>
        <w:t>№</w:t>
      </w:r>
      <w:r w:rsidR="005B4FF1">
        <w:rPr>
          <w:color w:val="000000"/>
          <w:sz w:val="24"/>
          <w:szCs w:val="24"/>
        </w:rPr>
        <w:t xml:space="preserve"> 11 «Об утверждении схемы водоснабжения с.Сон Ширинского района РХ»</w:t>
      </w:r>
    </w:p>
    <w:p w:rsidR="007A4EE1" w:rsidRPr="007A4EE1" w:rsidRDefault="00E7436E" w:rsidP="007A4EE1">
      <w:pPr>
        <w:pStyle w:val="20"/>
        <w:tabs>
          <w:tab w:val="left" w:pos="771"/>
        </w:tabs>
        <w:rPr>
          <w:sz w:val="24"/>
          <w:szCs w:val="24"/>
        </w:rPr>
      </w:pPr>
      <w:bookmarkStart w:id="2" w:name="bookmark5"/>
      <w:bookmarkEnd w:id="2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C9679EE" wp14:editId="53D05316">
            <wp:simplePos x="0" y="0"/>
            <wp:positionH relativeFrom="margin">
              <wp:posOffset>-988297</wp:posOffset>
            </wp:positionH>
            <wp:positionV relativeFrom="margin">
              <wp:posOffset>4865162</wp:posOffset>
            </wp:positionV>
            <wp:extent cx="7409180" cy="1631950"/>
            <wp:effectExtent l="0" t="0" r="1270" b="6350"/>
            <wp:wrapSquare wrapText="bothSides"/>
            <wp:docPr id="1" name="Рисунок 1" descr="C:\Users\АрХиВариуSS\Desktop\scan000001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рХиВариуSS\Desktop\scan000001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EE1" w:rsidRPr="007A4EE1">
        <w:rPr>
          <w:color w:val="000000"/>
          <w:sz w:val="24"/>
          <w:szCs w:val="24"/>
        </w:rPr>
        <w:t xml:space="preserve">        3.Разместить настоящее постановление на официальном сайте Селосонского сельсовета в информационно - телекоммуникационной сети «Ин</w:t>
      </w:r>
      <w:r w:rsidR="007A4EE1" w:rsidRPr="007A4EE1">
        <w:rPr>
          <w:color w:val="000000"/>
          <w:sz w:val="24"/>
          <w:szCs w:val="24"/>
        </w:rPr>
        <w:softHyphen/>
        <w:t>тернет»;</w:t>
      </w:r>
    </w:p>
    <w:p w:rsidR="008F609B" w:rsidRPr="007A4EE1" w:rsidRDefault="008F609B">
      <w:pPr>
        <w:rPr>
          <w:sz w:val="24"/>
          <w:szCs w:val="24"/>
        </w:rPr>
      </w:pPr>
    </w:p>
    <w:p w:rsidR="007A4EE1" w:rsidRDefault="007A4EE1">
      <w:pPr>
        <w:rPr>
          <w:rFonts w:ascii="Times New Roman" w:hAnsi="Times New Roman" w:cs="Times New Roman"/>
          <w:sz w:val="24"/>
          <w:szCs w:val="24"/>
        </w:rPr>
      </w:pPr>
    </w:p>
    <w:p w:rsidR="007A4EE1" w:rsidRDefault="007A4EE1">
      <w:pPr>
        <w:rPr>
          <w:rFonts w:ascii="Times New Roman" w:hAnsi="Times New Roman" w:cs="Times New Roman"/>
          <w:sz w:val="24"/>
          <w:szCs w:val="24"/>
        </w:rPr>
      </w:pPr>
    </w:p>
    <w:p w:rsidR="007A4EE1" w:rsidRDefault="007A4EE1">
      <w:pPr>
        <w:rPr>
          <w:rFonts w:ascii="Times New Roman" w:hAnsi="Times New Roman" w:cs="Times New Roman"/>
          <w:sz w:val="24"/>
          <w:szCs w:val="24"/>
        </w:rPr>
      </w:pPr>
    </w:p>
    <w:p w:rsidR="007A4EE1" w:rsidRDefault="007A4EE1">
      <w:pPr>
        <w:rPr>
          <w:rFonts w:ascii="Times New Roman" w:hAnsi="Times New Roman" w:cs="Times New Roman"/>
          <w:sz w:val="24"/>
          <w:szCs w:val="24"/>
        </w:rPr>
      </w:pPr>
    </w:p>
    <w:p w:rsidR="007A4EE1" w:rsidRDefault="007A4EE1">
      <w:pPr>
        <w:rPr>
          <w:rFonts w:ascii="Times New Roman" w:hAnsi="Times New Roman" w:cs="Times New Roman"/>
          <w:sz w:val="24"/>
          <w:szCs w:val="24"/>
        </w:rPr>
      </w:pPr>
    </w:p>
    <w:p w:rsidR="007A4EE1" w:rsidRDefault="007A4EE1">
      <w:pPr>
        <w:rPr>
          <w:rFonts w:ascii="Times New Roman" w:hAnsi="Times New Roman" w:cs="Times New Roman"/>
          <w:sz w:val="24"/>
          <w:szCs w:val="24"/>
        </w:rPr>
      </w:pPr>
    </w:p>
    <w:p w:rsidR="007A4EE1" w:rsidRDefault="007A4EE1">
      <w:pPr>
        <w:rPr>
          <w:rFonts w:ascii="Times New Roman" w:hAnsi="Times New Roman" w:cs="Times New Roman"/>
          <w:sz w:val="24"/>
          <w:szCs w:val="24"/>
        </w:rPr>
      </w:pPr>
    </w:p>
    <w:p w:rsidR="007A4EE1" w:rsidRDefault="007A4EE1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7A4EE1" w:rsidRDefault="007A4EE1">
      <w:pPr>
        <w:rPr>
          <w:rFonts w:ascii="Times New Roman" w:hAnsi="Times New Roman" w:cs="Times New Roman"/>
          <w:sz w:val="24"/>
          <w:szCs w:val="24"/>
        </w:rPr>
      </w:pPr>
    </w:p>
    <w:p w:rsidR="007A4EE1" w:rsidRDefault="007A4EE1">
      <w:pPr>
        <w:rPr>
          <w:rFonts w:ascii="Times New Roman" w:hAnsi="Times New Roman" w:cs="Times New Roman"/>
          <w:sz w:val="24"/>
          <w:szCs w:val="24"/>
        </w:rPr>
      </w:pPr>
    </w:p>
    <w:p w:rsidR="007A4EE1" w:rsidRDefault="007A4EE1">
      <w:pPr>
        <w:rPr>
          <w:rFonts w:ascii="Times New Roman" w:hAnsi="Times New Roman" w:cs="Times New Roman"/>
          <w:sz w:val="24"/>
          <w:szCs w:val="24"/>
        </w:rPr>
      </w:pPr>
    </w:p>
    <w:p w:rsidR="007A4EE1" w:rsidRDefault="007A4EE1">
      <w:pPr>
        <w:rPr>
          <w:rFonts w:ascii="Times New Roman" w:hAnsi="Times New Roman" w:cs="Times New Roman"/>
          <w:sz w:val="24"/>
          <w:szCs w:val="24"/>
        </w:rPr>
      </w:pPr>
    </w:p>
    <w:p w:rsidR="007A4EE1" w:rsidRDefault="007A4EE1">
      <w:pPr>
        <w:rPr>
          <w:rFonts w:ascii="Times New Roman" w:hAnsi="Times New Roman" w:cs="Times New Roman"/>
          <w:sz w:val="24"/>
          <w:szCs w:val="24"/>
        </w:rPr>
      </w:pPr>
    </w:p>
    <w:p w:rsidR="007A4EE1" w:rsidRDefault="007A4EE1">
      <w:pPr>
        <w:rPr>
          <w:rFonts w:ascii="Times New Roman" w:hAnsi="Times New Roman" w:cs="Times New Roman"/>
          <w:sz w:val="24"/>
          <w:szCs w:val="24"/>
        </w:rPr>
      </w:pPr>
    </w:p>
    <w:p w:rsidR="007A4EE1" w:rsidRDefault="007A4EE1">
      <w:pPr>
        <w:rPr>
          <w:rFonts w:ascii="Times New Roman" w:hAnsi="Times New Roman" w:cs="Times New Roman"/>
          <w:sz w:val="24"/>
          <w:szCs w:val="24"/>
        </w:rPr>
      </w:pPr>
    </w:p>
    <w:p w:rsidR="007A4EE1" w:rsidRDefault="007A4EE1">
      <w:pPr>
        <w:rPr>
          <w:rFonts w:ascii="Times New Roman" w:hAnsi="Times New Roman" w:cs="Times New Roman"/>
          <w:sz w:val="24"/>
          <w:szCs w:val="24"/>
        </w:rPr>
      </w:pP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Водоснабжения и водоотведения Селосонского сельсовета Ширинского района Республики Хакасия</w:t>
      </w: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36E" w:rsidRDefault="00E7436E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36E" w:rsidRDefault="00E7436E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EE1" w:rsidRDefault="007A4EE1" w:rsidP="007A4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C62" w:rsidRPr="00FF2C62" w:rsidRDefault="00556247" w:rsidP="00FF2C62">
      <w:pPr>
        <w:keepNext/>
        <w:keepLines/>
        <w:widowControl w:val="0"/>
        <w:spacing w:after="12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57"/>
      <w:bookmarkStart w:id="5" w:name="bookmark58"/>
      <w:bookmarkStart w:id="6" w:name="bookmark59"/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</w:t>
      </w:r>
      <w:r w:rsidR="00FF2C62"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ХЕМА ВОДОСНАБЖЕНИЯ</w:t>
      </w:r>
      <w:bookmarkEnd w:id="4"/>
      <w:bookmarkEnd w:id="5"/>
      <w:bookmarkEnd w:id="6"/>
    </w:p>
    <w:p w:rsidR="00FF2C62" w:rsidRPr="00FF2C62" w:rsidRDefault="00FF2C62" w:rsidP="00FF2C62">
      <w:pPr>
        <w:keepNext/>
        <w:keepLines/>
        <w:widowControl w:val="0"/>
        <w:tabs>
          <w:tab w:val="left" w:pos="1357"/>
        </w:tabs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62"/>
      <w:bookmarkStart w:id="8" w:name="bookmark60"/>
      <w:bookmarkStart w:id="9" w:name="bookmark61"/>
      <w:bookmarkStart w:id="10" w:name="bookmark63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</w:t>
      </w:r>
      <w:bookmarkEnd w:id="7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аздел 1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"Технико-экономическое состояние централизованных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систем водоснабжения поселения, городского округа"</w:t>
      </w:r>
      <w:bookmarkEnd w:id="8"/>
      <w:bookmarkEnd w:id="9"/>
      <w:bookmarkEnd w:id="10"/>
    </w:p>
    <w:p w:rsidR="00FF2C62" w:rsidRPr="00FF2C62" w:rsidRDefault="00FF2C62" w:rsidP="00FF2C62">
      <w:pPr>
        <w:widowControl w:val="0"/>
        <w:tabs>
          <w:tab w:val="left" w:pos="1278"/>
        </w:tabs>
        <w:spacing w:after="0" w:line="360" w:lineRule="auto"/>
        <w:ind w:left="180" w:firstLine="72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bookmarkStart w:id="11" w:name="bookmark64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bookmarkEnd w:id="11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системы и структуры водоснабжения поселения, городского округа и деление территории поселения, городского округа на эксплуатацион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ные зоны;</w:t>
      </w:r>
    </w:p>
    <w:p w:rsidR="00FF2C62" w:rsidRPr="00FF2C62" w:rsidRDefault="00FF2C62" w:rsidP="00FF2C62">
      <w:pPr>
        <w:widowControl w:val="0"/>
        <w:spacing w:after="0" w:line="360" w:lineRule="auto"/>
        <w:ind w:left="18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Селосонский сельсовет — муниципальное образование в Ширинском районе районе Республики Хакасия. Образовано в 2005 году.</w:t>
      </w:r>
    </w:p>
    <w:p w:rsidR="00FF2C62" w:rsidRPr="00FF2C62" w:rsidRDefault="00FF2C62" w:rsidP="00FF2C62">
      <w:pPr>
        <w:widowControl w:val="0"/>
        <w:spacing w:after="0" w:line="360" w:lineRule="auto"/>
        <w:ind w:left="18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Администрация поселения располагается в селе Сон.</w:t>
      </w:r>
    </w:p>
    <w:p w:rsidR="00FF2C62" w:rsidRPr="00FF2C62" w:rsidRDefault="00FF2C62" w:rsidP="00FF2C62">
      <w:pPr>
        <w:widowControl w:val="0"/>
        <w:spacing w:after="120" w:line="240" w:lineRule="auto"/>
        <w:ind w:firstLine="8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 01.01.2022 численность населения - 798 человек.</w:t>
      </w:r>
    </w:p>
    <w:p w:rsidR="00FF2C62" w:rsidRPr="00FF2C62" w:rsidRDefault="00FF2C62" w:rsidP="00FF2C62">
      <w:pPr>
        <w:widowControl w:val="0"/>
        <w:spacing w:after="120" w:line="240" w:lineRule="auto"/>
        <w:ind w:firstLine="8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 территории поселения находятся 3 населённых пунктов.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3528"/>
        <w:gridCol w:w="4579"/>
      </w:tblGrid>
      <w:tr w:rsidR="00FF2C62" w:rsidRPr="00FF2C62" w:rsidTr="00FF2C62">
        <w:trPr>
          <w:trHeight w:hRule="exact" w:val="322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Тип н.п.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</w:tr>
      <w:tr w:rsidR="00FF2C62" w:rsidRPr="00FF2C62" w:rsidTr="00FF2C62">
        <w:trPr>
          <w:trHeight w:hRule="exact" w:val="31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село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Сон</w:t>
            </w:r>
          </w:p>
        </w:tc>
      </w:tr>
      <w:tr w:rsidR="00FF2C62" w:rsidRPr="00FF2C62" w:rsidTr="00FF2C62">
        <w:trPr>
          <w:trHeight w:hRule="exact" w:val="31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деревня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Гальджа</w:t>
            </w:r>
          </w:p>
        </w:tc>
      </w:tr>
      <w:tr w:rsidR="00FF2C62" w:rsidRPr="00FF2C62" w:rsidTr="00FF2C62">
        <w:trPr>
          <w:trHeight w:hRule="exact" w:val="31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деревня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Катюшкино</w:t>
            </w:r>
          </w:p>
        </w:tc>
      </w:tr>
    </w:tbl>
    <w:p w:rsidR="00FF2C62" w:rsidRPr="00FF2C62" w:rsidRDefault="00FF2C62" w:rsidP="00FF2C62">
      <w:pPr>
        <w:widowControl w:val="0"/>
        <w:spacing w:after="39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widowControl w:val="0"/>
        <w:spacing w:after="0" w:line="338" w:lineRule="auto"/>
        <w:ind w:firstLine="8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Водоснабжение сельского поселения организовано от: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883"/>
        </w:tabs>
        <w:spacing w:after="0" w:line="36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bookmarkStart w:id="12" w:name="bookmark65"/>
      <w:bookmarkEnd w:id="12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централизованных систем водоснабжения;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883"/>
        </w:tabs>
        <w:spacing w:after="0" w:line="338" w:lineRule="auto"/>
        <w:ind w:left="880" w:hanging="34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bookmarkStart w:id="13" w:name="bookmark66"/>
      <w:bookmarkEnd w:id="13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децентрализованных источников - одиночных скважин, водоразборных ко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лонок.</w:t>
      </w:r>
    </w:p>
    <w:p w:rsidR="00FF2C62" w:rsidRPr="00FF2C62" w:rsidRDefault="00FF2C62" w:rsidP="00FF2C62">
      <w:pPr>
        <w:widowControl w:val="0"/>
        <w:spacing w:after="0" w:line="338" w:lineRule="auto"/>
        <w:ind w:firstLine="8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 территории Селосонского сельсовета существует одна эксплуатационная зона во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доснабжения. Централизованное водоснабжение осуществляется в с.Сон.</w:t>
      </w:r>
    </w:p>
    <w:p w:rsidR="00FF2C62" w:rsidRPr="00FF2C62" w:rsidRDefault="00FF2C62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настоящее время на территории Селосонского сельсовета поселения имеет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ся слаборазвитая централизованная система водоснабжения. Узел водопровод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ных сооружений состоит из артезианской скважины - 1 шт. и водонапорные башни - 1 шт.</w:t>
      </w:r>
    </w:p>
    <w:p w:rsidR="00FF2C62" w:rsidRPr="00FF2C62" w:rsidRDefault="00FF2C62" w:rsidP="00FF2C62">
      <w:pPr>
        <w:widowControl w:val="0"/>
        <w:tabs>
          <w:tab w:val="left" w:pos="1042"/>
        </w:tabs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4" w:name="bookmark67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б</w:t>
      </w:r>
      <w:bookmarkEnd w:id="14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территорий поселения, городского округа, не охваченных централизованными системами водоснабжения;</w:t>
      </w:r>
    </w:p>
    <w:p w:rsidR="00FF2C62" w:rsidRPr="00FF2C62" w:rsidRDefault="00FF2C62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Территории не охваченные централизованным системами водоснабжения расположены :</w:t>
      </w:r>
    </w:p>
    <w:p w:rsidR="00FF2C62" w:rsidRPr="00FF2C62" w:rsidRDefault="00FF2C62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д.Гальджа;</w:t>
      </w:r>
    </w:p>
    <w:p w:rsidR="00FF2C62" w:rsidRPr="00FF2C62" w:rsidRDefault="00FF2C62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-д.Катюшкино</w:t>
      </w:r>
    </w:p>
    <w:p w:rsidR="00FF2C62" w:rsidRPr="00FF2C62" w:rsidRDefault="00FF2C62" w:rsidP="00FF2C62">
      <w:pPr>
        <w:widowControl w:val="0"/>
        <w:tabs>
          <w:tab w:val="left" w:pos="1038"/>
        </w:tabs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5" w:name="bookmark68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в</w:t>
      </w:r>
      <w:bookmarkEnd w:id="15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технологических зон водоснабжения, зон централизованного и нецентрализованного водоснабжения (территорий, на которых водоснабже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ние осуществляется с использованием централизованных и нецентрализован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ных систем горячего водоснабжения, систем холодного водоснабжения соот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ветственно) и перечень централизованных систем водоснабжения;</w:t>
      </w:r>
    </w:p>
    <w:p w:rsidR="00FF2C62" w:rsidRPr="00FF2C62" w:rsidRDefault="00FF2C62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</w:t>
      </w:r>
      <w:r w:rsidR="00A84A1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имеется одна технологическая зона центра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лизованно</w:t>
      </w:r>
      <w:r w:rsidR="00A84A1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го водоснабжения в с.Сон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F2C62" w:rsidRPr="00FF2C62" w:rsidRDefault="00FF2C62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Система централизованного водоснабжения обеспечивает хозяйственно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</w:r>
      <w:r w:rsidR="00A84A1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-питьевой </w:t>
      </w:r>
      <w:r w:rsidR="00A84A1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водой около 60% населения с.Сон, остальная часть населения 4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0% использует водоразборные колонки, а также ин</w:t>
      </w:r>
      <w:r w:rsidR="00A84A1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дивидуальные колонки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F2C62" w:rsidRPr="00FF2C62" w:rsidRDefault="00FF2C62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Система централизованного водоснабжения организована от местной арте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з</w:t>
      </w:r>
      <w:r w:rsidR="00A84A1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ианской скважины в с.Сон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F2C62" w:rsidRPr="00FF2C62" w:rsidRDefault="00FF2C62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Система централизованного горячего водоснабже</w:t>
      </w:r>
      <w:r w:rsidR="00A84A1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ния на территории 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отсутствует.</w:t>
      </w:r>
    </w:p>
    <w:p w:rsidR="00FF2C62" w:rsidRPr="00FF2C62" w:rsidRDefault="00FF2C62" w:rsidP="00FF2C62">
      <w:pPr>
        <w:widowControl w:val="0"/>
        <w:tabs>
          <w:tab w:val="left" w:pos="1028"/>
        </w:tabs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6" w:name="bookmark69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г</w:t>
      </w:r>
      <w:bookmarkEnd w:id="16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результатов технического обследования централизованных систем водоснабжения.</w:t>
      </w:r>
    </w:p>
    <w:p w:rsidR="00FF2C62" w:rsidRPr="00FF2C62" w:rsidRDefault="00FF2C62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Описание состояния существующих источников водоснабжения и водоза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борных сооружений</w:t>
      </w:r>
    </w:p>
    <w:p w:rsidR="00FF2C62" w:rsidRPr="00FF2C62" w:rsidRDefault="00FF2C62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соответствии с Законом Российской Федерации от 21.02.1992 №2395-1 «О недрах» для добычи подземных вод используемых для целей питьевого и хо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зяйственно-бытового водоснабжения или технологического обеспечения водой объектов промышленности необходимо наличие Лицензии на право пользования недрами оформленной в соответствии с действующим законодательством.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Организация, эксплуатирующая объекты водоснабжения на территории </w:t>
      </w:r>
      <w:r w:rsidR="00A84A1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Селосонского сельсовета отсутствует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Описание существующих сооружений очистки и подготовки воды, вклю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чая оценку соответствия применяемой технологической схемы водоподготов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ки требованиям обеспечения нормативов качества воды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 водозаб</w:t>
      </w:r>
      <w:r w:rsidR="00A84A1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орных сооружениях 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отсутствуют сооружения очистки и подготовки воды. Поднятая вода подается непосредственно в систему транспортирования до потребителя. Качество подземных артезианских вод не со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ответствует требованиям СанПиН 2.1.4.1074-01 «Питьевая вода Гигиенические требования к качеству воды централизованных систем питьевого водоснабжения» по показателю - цветность, окисляемость перманганатная, периодически в анали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за воды фиксируется превышение железа. Анализы воды представлены в Прило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жении.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Описание состояния и функционирования существующих насосных цен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трализованных станций, в том числе оценку энергоэффективности подачи воды, которая оценивается как соотношение удельного расхода электриче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ской энергии, необходимой для подачи установленного объема воды, и уста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новленного уровня напора (давления);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F2C62" w:rsidRPr="00FF2C62" w:rsidRDefault="00E2616C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Насосные станции Селосонского сельсовета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представлены станциями 1-го подъема, которые располагаются непосредственно на артезианской скважин. В состав оборудования входят подводящие (всасывающие трубопроводы и отводящие на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 xml:space="preserve">порные 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трубопроводы) насосные агрегаты. Режим работы насосных станций оп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ределяется исходя из объема расхода питьевой воды в том районе, который об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служивает данная станция.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Основные характеристики артезианских скважин представлены в таблице 1.1.</w:t>
      </w:r>
    </w:p>
    <w:p w:rsidR="00FF2C62" w:rsidRPr="00FF2C62" w:rsidRDefault="00FF2C62" w:rsidP="00FF2C62">
      <w:pPr>
        <w:widowControl w:val="0"/>
        <w:spacing w:after="0" w:line="240" w:lineRule="auto"/>
        <w:ind w:left="1579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1.1 - Основные характеристики артезианских скважин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1742"/>
        <w:gridCol w:w="2314"/>
        <w:gridCol w:w="2438"/>
      </w:tblGrid>
      <w:tr w:rsidR="00FF2C62" w:rsidRPr="00FF2C62" w:rsidTr="00E2616C">
        <w:trPr>
          <w:trHeight w:hRule="exact" w:val="68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скважины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Дебит, м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/час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Год ввода в эксплуата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Насосное оборудование, марка</w:t>
            </w:r>
          </w:p>
          <w:p w:rsidR="00E2616C" w:rsidRPr="00FF2C62" w:rsidRDefault="00E2616C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F2C62" w:rsidRPr="00FF2C62" w:rsidTr="00E2616C">
        <w:trPr>
          <w:trHeight w:hRule="exact" w:val="42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Глубина 85м., мощность 27м.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1970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E2616C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ЭЦВ 8-25-100</w:t>
            </w:r>
          </w:p>
        </w:tc>
      </w:tr>
    </w:tbl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Эксплуатация и обслуживание большинства водозаборных сооружений производится с 1970 г., износ основных фондов оценивается в среднем около 90 %. В настоящей Схеме водоснабжения предложены мероприятия по реконструк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ция водозаборных узлов.</w:t>
      </w:r>
    </w:p>
    <w:p w:rsidR="00FF2C62" w:rsidRPr="00FF2C62" w:rsidRDefault="00FF2C62" w:rsidP="00FF2C62">
      <w:pPr>
        <w:widowControl w:val="0"/>
        <w:spacing w:after="0" w:line="343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Для поддержания постоянного и бесперебойного водоснабжения, а также выравнивания давления в водоразборных точках действуют водонапорные баш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ни. Сведения о водонапорных башнях представлены в таблице.</w:t>
      </w:r>
    </w:p>
    <w:p w:rsidR="00FF2C62" w:rsidRPr="00FF2C62" w:rsidRDefault="00FF2C62" w:rsidP="00FF2C62">
      <w:pPr>
        <w:widowControl w:val="0"/>
        <w:spacing w:after="10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1.2 - Сведения о водонапорных башнях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2333"/>
        <w:gridCol w:w="2765"/>
        <w:gridCol w:w="1632"/>
        <w:gridCol w:w="1834"/>
      </w:tblGrid>
      <w:tr w:rsidR="00FF2C62" w:rsidRPr="00FF2C62" w:rsidTr="00FF2C62">
        <w:trPr>
          <w:trHeight w:hRule="exact" w:val="52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20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Наименование, адрес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башни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Фактический объем бака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Год ввода в экс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плуатацию</w:t>
            </w:r>
          </w:p>
        </w:tc>
      </w:tr>
      <w:tr w:rsidR="00FF2C62" w:rsidRPr="00FF2C62" w:rsidTr="00FF2C62">
        <w:trPr>
          <w:trHeight w:hRule="exact" w:val="77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E2616C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Водонапорная башня (со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стояние удовлетвори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тельное)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1970</w:t>
            </w:r>
          </w:p>
        </w:tc>
      </w:tr>
    </w:tbl>
    <w:p w:rsidR="00FF2C62" w:rsidRPr="00FF2C62" w:rsidRDefault="00FF2C62" w:rsidP="00FF2C62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Определение энергоэффективности подачи воды рассчитано по всем сис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темам энергопотребления артезианских скважин, за год данный показатель со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ставил 13,97 кВт-ч/м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ности обеспечения качества воды в процессе транспортировки по этим се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тям.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Существующие в</w:t>
      </w:r>
      <w:r w:rsidR="00E2616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одопроводные сети 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проложены из сталь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ных, чугунных, асбестоцементных и полиэтиленовых трубопроводов диаметром 100 мм.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Характеристики сетей представлены в таблице.</w:t>
      </w:r>
    </w:p>
    <w:p w:rsidR="00FF2C62" w:rsidRPr="00FF2C62" w:rsidRDefault="00FF2C62" w:rsidP="00FF2C62">
      <w:pPr>
        <w:widowControl w:val="0"/>
        <w:spacing w:after="0" w:line="240" w:lineRule="auto"/>
        <w:ind w:left="2179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1.2 - Характеристики сетей водоснабжения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4853"/>
        <w:gridCol w:w="1963"/>
      </w:tblGrid>
      <w:tr w:rsidR="00FF2C62" w:rsidRPr="00FF2C62" w:rsidTr="00FF2C62">
        <w:trPr>
          <w:trHeight w:hRule="exact" w:val="53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населен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пункта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характеристики сети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Год прокладки</w:t>
            </w:r>
          </w:p>
        </w:tc>
      </w:tr>
      <w:tr w:rsidR="00FF2C62" w:rsidRPr="00FF2C62" w:rsidTr="00FF2C62">
        <w:trPr>
          <w:trHeight w:hRule="exact" w:val="528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E2616C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643A0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FF2C62"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таль, диа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метр 8</w:t>
            </w:r>
            <w:r w:rsidR="00E261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 мм., протяженность 5700 п.м</w:t>
            </w:r>
            <w:r w:rsidR="00FF2C62"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6771BF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1987</w:t>
            </w:r>
          </w:p>
        </w:tc>
      </w:tr>
    </w:tbl>
    <w:p w:rsidR="00FF2C62" w:rsidRPr="00FF2C62" w:rsidRDefault="00FF2C62" w:rsidP="00FF2C62">
      <w:pPr>
        <w:widowControl w:val="0"/>
        <w:spacing w:after="39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Основная часть водопроводных сетей вв</w:t>
      </w:r>
      <w:r w:rsidR="006771B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едена в эксплуатацию в 1987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г. и требует перекладки. Учитывая высокий срок службы большинства сущест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вующих водопровод</w:t>
      </w:r>
      <w:r w:rsidR="00643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ных сетей, износ сетей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оценивается ~80%. В на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стоящей Схеме водоснабжения предложены мероприятия по реконструкции се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тей.</w:t>
      </w:r>
    </w:p>
    <w:p w:rsidR="00FF2C62" w:rsidRPr="00FF2C62" w:rsidRDefault="00FF2C62" w:rsidP="00FF2C62">
      <w:pPr>
        <w:widowControl w:val="0"/>
        <w:spacing w:after="6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Описание централизованной системы горячего водоснабжения с исполь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зованием закрытых систем горячего водоснабжения, отражающее технологи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ческие особенности указанной системы;</w:t>
      </w:r>
    </w:p>
    <w:p w:rsidR="00FF2C62" w:rsidRPr="00FF2C62" w:rsidRDefault="00FF2C62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Система централизованного горячего водоснабжения на территории </w:t>
      </w:r>
      <w:r w:rsidR="00EC154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отсутствует.</w:t>
      </w:r>
    </w:p>
    <w:p w:rsidR="00FF2C62" w:rsidRPr="00FF2C62" w:rsidRDefault="00FF2C62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Описание существующих технических и технологических проблем, воз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никающих при водоснабжении поселений, городских округов</w:t>
      </w:r>
    </w:p>
    <w:p w:rsidR="00FF2C62" w:rsidRPr="00FF2C62" w:rsidRDefault="00FF2C62" w:rsidP="00FF2C62">
      <w:pPr>
        <w:widowControl w:val="0"/>
        <w:numPr>
          <w:ilvl w:val="0"/>
          <w:numId w:val="5"/>
        </w:numPr>
        <w:tabs>
          <w:tab w:val="left" w:pos="1009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7" w:name="bookmark70"/>
      <w:bookmarkEnd w:id="17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Большая часть водопроводных сетей на т</w:t>
      </w:r>
      <w:r w:rsidR="00EC154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ерритории Селосонского сельсовета находится в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удовлетворительном состоянии - ветхие и требу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ет перекладки.</w:t>
      </w:r>
    </w:p>
    <w:p w:rsidR="00FF2C62" w:rsidRPr="00FF2C62" w:rsidRDefault="00FF2C62" w:rsidP="00FF2C62">
      <w:pPr>
        <w:widowControl w:val="0"/>
        <w:numPr>
          <w:ilvl w:val="0"/>
          <w:numId w:val="5"/>
        </w:numPr>
        <w:tabs>
          <w:tab w:val="left" w:pos="1018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8" w:name="bookmark71"/>
      <w:bookmarkEnd w:id="18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Оборудование артезианских скважин эксплуатируются более 30 лет и требует замены на современное энергосберегающее.</w:t>
      </w:r>
    </w:p>
    <w:p w:rsidR="00FF2C62" w:rsidRPr="00FF2C62" w:rsidRDefault="00FF2C62" w:rsidP="00FF2C62">
      <w:pPr>
        <w:widowControl w:val="0"/>
        <w:numPr>
          <w:ilvl w:val="0"/>
          <w:numId w:val="5"/>
        </w:numPr>
        <w:tabs>
          <w:tab w:val="left" w:pos="101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9" w:name="bookmark72"/>
      <w:bookmarkEnd w:id="19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Заиливание скважины обусловленное засорением фильтра скважины и водозаборной части мелким илом. Фильтр скважины не способен уловить мель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чайшие частички ила, поэтому они проникают в скважину и оседают на её дне. Со временем их становится всё больше и больше, ил уплотняется и заполняет всё большую часть скважины. Чем сильнее заиливается скважина, тем меньше дебит скважины, если не проводить прочистку скважины, то приток воды может совсем прекратиться.</w:t>
      </w:r>
    </w:p>
    <w:p w:rsidR="00FF2C62" w:rsidRPr="00FF2C62" w:rsidRDefault="00FF2C62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Анализ исполнения предписаний органов, осуществляющих государст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венный надзор, муниципальный контроль, об устранении нарушений, влияющих на качество и безопасность воды</w:t>
      </w:r>
    </w:p>
    <w:p w:rsidR="00FF2C62" w:rsidRPr="00FF2C62" w:rsidRDefault="00FF2C62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Предписания отсутствуют.</w:t>
      </w:r>
    </w:p>
    <w:p w:rsidR="00FF2C62" w:rsidRPr="00FF2C62" w:rsidRDefault="00FF2C62" w:rsidP="00FF2C62">
      <w:pPr>
        <w:widowControl w:val="0"/>
        <w:tabs>
          <w:tab w:val="left" w:pos="1038"/>
        </w:tabs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20" w:name="bookmark73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д</w:t>
      </w:r>
      <w:bookmarkEnd w:id="20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существующих технических и технологических решений по предотвращению замерзания воды применительно к территории распростра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нения вечномерзлых грунтов;</w:t>
      </w:r>
    </w:p>
    <w:p w:rsidR="00FF2C62" w:rsidRPr="00FF2C62" w:rsidRDefault="00EC1543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Территория Селосонского сельсовета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не относится к зонам распространения вечно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мерзлых грунтов. Прокладка водопроводной сети производиться в подземном ис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полнении ниже глубины промерзания.</w:t>
      </w:r>
    </w:p>
    <w:p w:rsidR="00FF2C62" w:rsidRPr="00FF2C62" w:rsidRDefault="00FF2C62" w:rsidP="00FF2C62">
      <w:pPr>
        <w:widowControl w:val="0"/>
        <w:tabs>
          <w:tab w:val="left" w:pos="1038"/>
        </w:tabs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21" w:name="bookmark74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е</w:t>
      </w:r>
      <w:bookmarkEnd w:id="21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перечень лиц, владеющих на праве собственности или другом закон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ном основании объектами централизованной системы водоснабжения, с указа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нием принадлежащих этим лицам таких объектов (границ зон, в которых рас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положены такие объекты)</w:t>
      </w:r>
    </w:p>
    <w:p w:rsidR="00FF2C62" w:rsidRDefault="00FF2C62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настоящее время объекты систем водос</w:t>
      </w:r>
      <w:r w:rsidR="00EC154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набжения Селосонского сельсовета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нахо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дятся на балансе администрации </w:t>
      </w:r>
      <w:r w:rsidR="00EC154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C1543" w:rsidRDefault="00EC1543" w:rsidP="00FF2C62">
      <w:pPr>
        <w:widowControl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keepNext/>
        <w:keepLines/>
        <w:widowControl w:val="0"/>
        <w:tabs>
          <w:tab w:val="left" w:pos="1358"/>
        </w:tabs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22" w:name="bookmark77"/>
      <w:bookmarkStart w:id="23" w:name="bookmark75"/>
      <w:bookmarkStart w:id="24" w:name="bookmark76"/>
      <w:bookmarkStart w:id="25" w:name="bookmark78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Р</w:t>
      </w:r>
      <w:bookmarkEnd w:id="22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аздел 2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"Направления развития централизованных систем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водоснабжения"</w:t>
      </w:r>
      <w:bookmarkEnd w:id="23"/>
      <w:bookmarkEnd w:id="24"/>
      <w:bookmarkEnd w:id="25"/>
    </w:p>
    <w:p w:rsidR="00FF2C62" w:rsidRPr="00FF2C62" w:rsidRDefault="00FF2C62" w:rsidP="00FF2C62">
      <w:pPr>
        <w:widowControl w:val="0"/>
        <w:tabs>
          <w:tab w:val="left" w:pos="1075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26" w:name="bookmark79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bookmarkEnd w:id="26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основные направления, принципы, задачи и плановые значения показа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телей развития централизованных систем водоснабжения;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Основные направления развития системы централизованно</w:t>
      </w:r>
      <w:r w:rsidR="00EC154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го водоснабже</w:t>
      </w:r>
      <w:r w:rsidR="00EC154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ния 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можно условно разделить на три группы: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722"/>
        </w:tabs>
        <w:spacing w:after="0" w:line="374" w:lineRule="auto"/>
        <w:ind w:firstLine="38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27" w:name="bookmark80"/>
      <w:bookmarkEnd w:id="27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повышение эффективности и надежности предоставления услуг водоснаб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жения, в том числе за счет реконструкции водопроводных сетей и сооружений;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722"/>
        </w:tabs>
        <w:spacing w:after="0" w:line="374" w:lineRule="auto"/>
        <w:ind w:firstLine="38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28" w:name="bookmark81"/>
      <w:bookmarkEnd w:id="28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повышение качества предоставляемых услуг водоснабжения (повышения качества питьевой воды),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722"/>
        </w:tabs>
        <w:spacing w:after="0" w:line="360" w:lineRule="auto"/>
        <w:ind w:firstLine="38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29" w:name="bookmark82"/>
      <w:bookmarkEnd w:id="29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освоение существующих территорий, неохваченных системами централи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зованного водоснабжения, и организация централизованного водоснабжения в зонах перспективной жилой и общественной застройки.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Принципами развития централизованной системы водоснабжения Козловского сп являются: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722"/>
        </w:tabs>
        <w:spacing w:after="0" w:line="374" w:lineRule="auto"/>
        <w:ind w:left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30" w:name="bookmark83"/>
      <w:bookmarkEnd w:id="30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постоянное улучшение качества предоставления услуг водоснабжения по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требителям (абонентам);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722"/>
        </w:tabs>
        <w:spacing w:after="0" w:line="374" w:lineRule="auto"/>
        <w:ind w:left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31" w:name="bookmark84"/>
      <w:bookmarkEnd w:id="31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удовлетворение потребности в обеспечении услугой водоснабжения новых объектов капитального строительства;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722"/>
        </w:tabs>
        <w:spacing w:after="0" w:line="374" w:lineRule="auto"/>
        <w:ind w:left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32" w:name="bookmark85"/>
      <w:bookmarkEnd w:id="32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обеспечение потребителей централизованным водоснабжением, в настоя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щее время которые не обеспеченны централизованным водоснабжением.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Основными задачами, решаемыми при разработке схемы развития систе</w:t>
      </w:r>
      <w:r w:rsidR="00EC154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мы водоснабжения 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являются: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722"/>
        </w:tabs>
        <w:spacing w:after="0" w:line="374" w:lineRule="auto"/>
        <w:ind w:left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33" w:name="bookmark86"/>
      <w:bookmarkEnd w:id="33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реконструкция и модернизация водопроводных сетей, повышение надежно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сти водоснабжения и снижения аварийности;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722"/>
        </w:tabs>
        <w:spacing w:after="0" w:line="391" w:lineRule="auto"/>
        <w:ind w:firstLine="38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34" w:name="bookmark87"/>
      <w:bookmarkEnd w:id="34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замена запорной арматуры на водопроводной сети;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722"/>
        </w:tabs>
        <w:spacing w:after="0" w:line="360" w:lineRule="auto"/>
        <w:ind w:left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35" w:name="bookmark88"/>
      <w:bookmarkEnd w:id="35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создания системы управления водоснабжением, внедрение системы изме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водоснабжения, а также обеспечения энергоэффективно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сти функционирования системы;</w:t>
      </w:r>
    </w:p>
    <w:p w:rsidR="00FF2C62" w:rsidRPr="00AC1C31" w:rsidRDefault="00FF2C62" w:rsidP="00AC1C31">
      <w:pPr>
        <w:widowControl w:val="0"/>
        <w:numPr>
          <w:ilvl w:val="0"/>
          <w:numId w:val="3"/>
        </w:numPr>
        <w:tabs>
          <w:tab w:val="left" w:pos="722"/>
        </w:tabs>
        <w:spacing w:after="0" w:line="391" w:lineRule="auto"/>
        <w:ind w:firstLine="38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  <w:sectPr w:rsidR="00FF2C62" w:rsidRPr="00AC1C31" w:rsidSect="00AC1C31">
          <w:headerReference w:type="even" r:id="rId8"/>
          <w:pgSz w:w="11900" w:h="16840"/>
          <w:pgMar w:top="1382" w:right="818" w:bottom="707" w:left="1664" w:header="0" w:footer="279" w:gutter="0"/>
          <w:pgNumType w:start="12"/>
          <w:cols w:space="720"/>
          <w:noEndnote/>
          <w:docGrid w:linePitch="360"/>
        </w:sectPr>
      </w:pPr>
      <w:bookmarkStart w:id="36" w:name="bookmark89"/>
      <w:bookmarkEnd w:id="36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строительство сетей и сооружений для водоснабжения на осваиваемых и</w:t>
      </w:r>
      <w:r w:rsidR="00AC1C3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AC1C31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преобразуемых территориях, а также отдельных территориях, не имеющих централизованного водоснабжения с целью обеспечения доступности услуг</w:t>
      </w:r>
      <w:r w:rsidRPr="00AC1C31">
        <w:rPr>
          <w:rFonts w:ascii="Times New Roman" w:eastAsia="Arial" w:hAnsi="Times New Roman" w:cs="Times New Roman"/>
          <w:b/>
          <w:bCs/>
          <w:color w:val="BFBFBF"/>
          <w:sz w:val="24"/>
          <w:szCs w:val="24"/>
          <w:lang w:eastAsia="ru-RU" w:bidi="ru-RU"/>
        </w:rPr>
        <w:tab/>
      </w:r>
      <w:r w:rsidRPr="00AC1C31">
        <w:rPr>
          <w:rFonts w:ascii="Times New Roman" w:eastAsia="Arial" w:hAnsi="Times New Roman" w:cs="Times New Roman"/>
          <w:b/>
          <w:bCs/>
          <w:color w:val="BFBFBF"/>
          <w:sz w:val="24"/>
          <w:szCs w:val="24"/>
          <w:lang w:eastAsia="ru-RU" w:bidi="ru-RU"/>
        </w:rPr>
        <w:tab/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водоснабжения для всех жителей.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Основными целевыми показателями развития централизованной системы водоснабжения сельского поселения являются: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723"/>
        </w:tabs>
        <w:spacing w:after="0" w:line="394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37" w:name="bookmark90"/>
      <w:bookmarkEnd w:id="37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Объем поднятой воды в тыс. куб. м.;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723"/>
        </w:tabs>
        <w:spacing w:after="0" w:line="394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38" w:name="bookmark91"/>
      <w:bookmarkEnd w:id="38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Соответствие качества воды установленным требованиям;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723"/>
        </w:tabs>
        <w:spacing w:after="0" w:line="394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39" w:name="bookmark92"/>
      <w:bookmarkEnd w:id="39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Удельный вес сетей нуждающийся в замене;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723"/>
        </w:tabs>
        <w:spacing w:after="0" w:line="394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40" w:name="bookmark93"/>
      <w:bookmarkEnd w:id="40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Годовое количество часов предоставления услуг час;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723"/>
        </w:tabs>
        <w:spacing w:after="0" w:line="394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41" w:name="bookmark94"/>
      <w:bookmarkEnd w:id="41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Уровень потерь воды;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723"/>
        </w:tabs>
        <w:spacing w:after="0" w:line="394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42" w:name="bookmark95"/>
      <w:bookmarkEnd w:id="42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Охват абонентов приборами учета;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723"/>
        </w:tabs>
        <w:spacing w:after="0" w:line="394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43" w:name="bookmark96"/>
      <w:bookmarkEnd w:id="43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Удельное водопотребление в куб.м/чел.</w:t>
      </w:r>
    </w:p>
    <w:p w:rsidR="00FF2C62" w:rsidRPr="00FF2C62" w:rsidRDefault="00FF2C62" w:rsidP="00FF2C62">
      <w:pPr>
        <w:widowControl w:val="0"/>
        <w:tabs>
          <w:tab w:val="left" w:pos="1122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44" w:name="bookmark97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б</w:t>
      </w:r>
      <w:bookmarkEnd w:id="44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различные сценарии развития централизованных систем водоснабже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ния в зависимости от различных сценариев развития поселений, городских ок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ругов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схеме водоснабжения принято развитие централизованного водоснабже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ния на территории н</w:t>
      </w:r>
      <w:r w:rsidR="00643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аселенного пункта: с.Сон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, включая территории ука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занного населенного пункта в настоящее время не обеспеченные централизован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ным водоснабжением.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  <w:sectPr w:rsidR="00FF2C62" w:rsidRPr="00FF2C62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570" w:right="813" w:bottom="1570" w:left="1669" w:header="0" w:footer="3" w:gutter="0"/>
          <w:pgNumType w:start="11"/>
          <w:cols w:space="720"/>
          <w:noEndnote/>
          <w:docGrid w:linePitch="360"/>
        </w:sect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Подробно сценарий развития, включая перечень мероприятий, представлен в Разделе 4.</w:t>
      </w:r>
    </w:p>
    <w:p w:rsidR="00FF2C62" w:rsidRPr="00FF2C62" w:rsidRDefault="00FF2C62" w:rsidP="00FF2C62">
      <w:pPr>
        <w:keepNext/>
        <w:keepLines/>
        <w:widowControl w:val="0"/>
        <w:tabs>
          <w:tab w:val="left" w:pos="1352"/>
        </w:tabs>
        <w:spacing w:before="120" w:after="4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45" w:name="bookmark100"/>
      <w:bookmarkStart w:id="46" w:name="bookmark101"/>
      <w:bookmarkStart w:id="47" w:name="bookmark98"/>
      <w:bookmarkStart w:id="48" w:name="bookmark99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Р</w:t>
      </w:r>
      <w:bookmarkEnd w:id="45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аздел 3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"Баланс водоснабжения и потребления горячей,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питьевой, технической воды"</w:t>
      </w:r>
      <w:bookmarkEnd w:id="46"/>
      <w:bookmarkEnd w:id="47"/>
      <w:bookmarkEnd w:id="48"/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а)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транспортировке;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 основании отчетных данных потери воды при ее производстве и транс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портировке достигают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Основную долю потерь составляют утечки воды при транспортировке, вы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званные в первую очередь высоким уровнем износа водопроводных сетей, а так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же несанкционированный разбор воды. Баланс подачи и реализации воды пред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ставлен в таблицах 3.1 и 3.2.</w:t>
      </w:r>
    </w:p>
    <w:p w:rsidR="00FF2C62" w:rsidRPr="00FF2C62" w:rsidRDefault="00FF2C62" w:rsidP="00FF2C62">
      <w:pPr>
        <w:widowControl w:val="0"/>
        <w:spacing w:after="22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3.1 - Баланс подачи и реализации воды, тыс.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2602"/>
        <w:gridCol w:w="2395"/>
      </w:tblGrid>
      <w:tr w:rsidR="00FF2C62" w:rsidRPr="00FF2C62" w:rsidTr="00FF2C62">
        <w:trPr>
          <w:trHeight w:hRule="exact" w:val="245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0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параметра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BB17D5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</w:tr>
      <w:tr w:rsidR="00FF2C62" w:rsidRPr="00FF2C62" w:rsidTr="00FF2C62">
        <w:trPr>
          <w:trHeight w:hRule="exact" w:val="24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забора (подъема) воды, в т.ч.: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тыс.м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/год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1,60</w:t>
            </w:r>
          </w:p>
        </w:tc>
      </w:tr>
      <w:tr w:rsidR="00FF2C62" w:rsidRPr="00FF2C62" w:rsidTr="00FF2C62">
        <w:trPr>
          <w:trHeight w:hRule="exact" w:val="240"/>
          <w:jc w:val="center"/>
        </w:trPr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собственные нужды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тыс.м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/год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</w:tr>
      <w:tr w:rsidR="00FF2C62" w:rsidRPr="00FF2C62" w:rsidTr="00FF2C62">
        <w:trPr>
          <w:trHeight w:hRule="exact" w:val="240"/>
          <w:jc w:val="center"/>
        </w:trPr>
        <w:tc>
          <w:tcPr>
            <w:tcW w:w="4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38%</w:t>
            </w:r>
          </w:p>
        </w:tc>
      </w:tr>
      <w:tr w:rsidR="00FF2C62" w:rsidRPr="00FF2C62" w:rsidTr="00FF2C62">
        <w:trPr>
          <w:trHeight w:hRule="exact" w:val="24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Отпуск воды в водопроводную сеть, в т.ч.: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тыс.м3/год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1,00</w:t>
            </w:r>
          </w:p>
        </w:tc>
      </w:tr>
      <w:tr w:rsidR="00FF2C62" w:rsidRPr="00FF2C62" w:rsidTr="00FF2C62">
        <w:trPr>
          <w:trHeight w:hRule="exact" w:val="25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реализации воды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тыс.м3/год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1,00</w:t>
            </w:r>
          </w:p>
        </w:tc>
      </w:tr>
    </w:tbl>
    <w:p w:rsidR="00FF2C62" w:rsidRPr="00FF2C62" w:rsidRDefault="00FF2C62" w:rsidP="00FF2C62">
      <w:pPr>
        <w:widowControl w:val="0"/>
        <w:spacing w:after="0" w:line="240" w:lineRule="auto"/>
        <w:ind w:left="2366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3.2 - Баланс подачи и реализации воды, м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3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/сут</w:t>
      </w:r>
    </w:p>
    <w:p w:rsidR="00FF2C62" w:rsidRPr="00FF2C62" w:rsidRDefault="00FF2C62" w:rsidP="00FF2C62">
      <w:pPr>
        <w:widowControl w:val="0"/>
        <w:spacing w:after="31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2602"/>
        <w:gridCol w:w="2395"/>
      </w:tblGrid>
      <w:tr w:rsidR="00FF2C62" w:rsidRPr="00FF2C62" w:rsidTr="00FF2C62">
        <w:trPr>
          <w:trHeight w:hRule="exact" w:val="245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0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параметра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BB17D5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</w:tr>
      <w:tr w:rsidR="00FF2C62" w:rsidRPr="00FF2C62" w:rsidTr="00FF2C62">
        <w:trPr>
          <w:trHeight w:hRule="exact" w:val="24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забора (подъема) воды, в т.ч.: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мз/сут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5,3</w:t>
            </w:r>
          </w:p>
        </w:tc>
      </w:tr>
      <w:tr w:rsidR="00FF2C62" w:rsidRPr="00FF2C62" w:rsidTr="00FF2C62">
        <w:trPr>
          <w:trHeight w:hRule="exact" w:val="240"/>
          <w:jc w:val="center"/>
        </w:trPr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собственные нужды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мз/сут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</w:tr>
      <w:tr w:rsidR="00FF2C62" w:rsidRPr="00FF2C62" w:rsidTr="00FF2C62">
        <w:trPr>
          <w:trHeight w:hRule="exact" w:val="240"/>
          <w:jc w:val="center"/>
        </w:trPr>
        <w:tc>
          <w:tcPr>
            <w:tcW w:w="4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38%</w:t>
            </w:r>
          </w:p>
        </w:tc>
      </w:tr>
      <w:tr w:rsidR="00FF2C62" w:rsidRPr="00FF2C62" w:rsidTr="00FF2C62">
        <w:trPr>
          <w:trHeight w:hRule="exact" w:val="24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Отпуск воды в водопроводную сеть, в т.ч.: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м3/сут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</w:tr>
      <w:tr w:rsidR="00FF2C62" w:rsidRPr="00FF2C62" w:rsidTr="00FF2C62">
        <w:trPr>
          <w:trHeight w:hRule="exact" w:val="25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реализации воды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мз/сут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</w:tr>
    </w:tbl>
    <w:p w:rsidR="00FF2C62" w:rsidRPr="00FF2C62" w:rsidRDefault="00FF2C62" w:rsidP="00FF2C62">
      <w:pPr>
        <w:widowControl w:val="0"/>
        <w:spacing w:after="39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б) 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водопотребления);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Территориальный б</w:t>
      </w:r>
      <w:r w:rsidR="00BB17D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аланс подачи воды 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представлен в таб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лице 3.3.</w:t>
      </w:r>
    </w:p>
    <w:p w:rsidR="00FF2C62" w:rsidRPr="00FF2C62" w:rsidRDefault="00FF2C62" w:rsidP="00FF2C62">
      <w:pPr>
        <w:widowControl w:val="0"/>
        <w:spacing w:after="22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3.3 - Территориальный баланс подачи воды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013"/>
        <w:gridCol w:w="2304"/>
        <w:gridCol w:w="2587"/>
      </w:tblGrid>
      <w:tr w:rsidR="00FF2C62" w:rsidRPr="00FF2C62" w:rsidTr="00FF2C62">
        <w:trPr>
          <w:trHeight w:hRule="exact" w:val="10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Зона действия системы водоснабже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Годовой объем реа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лизации воды потре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бителям, тыс. м3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реализации во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ды в сутки максималь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водопотребления, м3/сут</w:t>
            </w:r>
          </w:p>
        </w:tc>
      </w:tr>
      <w:tr w:rsidR="00FF2C62" w:rsidRPr="00FF2C62" w:rsidTr="00FF2C62">
        <w:trPr>
          <w:trHeight w:hRule="exact" w:val="2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BB17D5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</w:tr>
    </w:tbl>
    <w:p w:rsidR="00FF2C62" w:rsidRPr="00FF2C62" w:rsidRDefault="00FF2C62" w:rsidP="00FF2C62">
      <w:pPr>
        <w:widowControl w:val="0"/>
        <w:spacing w:after="21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widowControl w:val="0"/>
        <w:tabs>
          <w:tab w:val="left" w:pos="1059"/>
        </w:tabs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49" w:name="bookmark102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в</w:t>
      </w:r>
      <w:bookmarkEnd w:id="49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 xml:space="preserve">ских округов (пожаротушение, 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полив и др.);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Реализации воды осуществляется населению.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Структурный баланс реализации воды за год представлен в таблице 3.4.</w:t>
      </w:r>
    </w:p>
    <w:p w:rsidR="00FF2C62" w:rsidRPr="00FF2C62" w:rsidRDefault="00FF2C62" w:rsidP="00FF2C62">
      <w:pPr>
        <w:widowControl w:val="0"/>
        <w:spacing w:after="22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3.4 - Структурный баланс реализации воды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2602"/>
        <w:gridCol w:w="2395"/>
      </w:tblGrid>
      <w:tr w:rsidR="00FF2C62" w:rsidRPr="00FF2C62" w:rsidTr="00FF2C62">
        <w:trPr>
          <w:trHeight w:hRule="exact" w:val="245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0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параметра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BB17D5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</w:tr>
      <w:tr w:rsidR="00FF2C62" w:rsidRPr="00FF2C62" w:rsidTr="00FF2C62">
        <w:trPr>
          <w:trHeight w:hRule="exact" w:val="24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забора (подъема) воды, в т.ч.: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тыс.мз/год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1,60</w:t>
            </w:r>
          </w:p>
        </w:tc>
      </w:tr>
      <w:tr w:rsidR="00FF2C62" w:rsidRPr="00FF2C62" w:rsidTr="00FF2C62">
        <w:trPr>
          <w:trHeight w:hRule="exact" w:val="240"/>
          <w:jc w:val="center"/>
        </w:trPr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собственные нужды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тыс.мз/год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</w:tr>
      <w:tr w:rsidR="00FF2C62" w:rsidRPr="00FF2C62" w:rsidTr="00FF2C62">
        <w:trPr>
          <w:trHeight w:hRule="exact" w:val="240"/>
          <w:jc w:val="center"/>
        </w:trPr>
        <w:tc>
          <w:tcPr>
            <w:tcW w:w="4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38%</w:t>
            </w:r>
          </w:p>
        </w:tc>
      </w:tr>
      <w:tr w:rsidR="00FF2C62" w:rsidRPr="00FF2C62" w:rsidTr="00FF2C62">
        <w:trPr>
          <w:trHeight w:hRule="exact" w:val="24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Отпуск воды в водопроводную сеть, в т.ч.: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тыс.мз/год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1,00</w:t>
            </w:r>
          </w:p>
        </w:tc>
      </w:tr>
      <w:tr w:rsidR="00FF2C62" w:rsidRPr="00FF2C62" w:rsidTr="00FF2C62">
        <w:trPr>
          <w:trHeight w:hRule="exact" w:val="24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реализации воды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тыс.мз/год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1,00</w:t>
            </w:r>
          </w:p>
        </w:tc>
      </w:tr>
      <w:tr w:rsidR="00FF2C62" w:rsidRPr="00FF2C62" w:rsidTr="00FF2C62">
        <w:trPr>
          <w:trHeight w:hRule="exact" w:val="24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населению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тыс.мз/год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1,00</w:t>
            </w:r>
          </w:p>
        </w:tc>
      </w:tr>
      <w:tr w:rsidR="00FF2C62" w:rsidRPr="00FF2C62" w:rsidTr="00BB17D5">
        <w:trPr>
          <w:trHeight w:hRule="exact" w:val="537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 (в т.ч. финансируемые из бюдже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та);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тыс.мз/год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</w:tr>
      <w:tr w:rsidR="00FF2C62" w:rsidRPr="00FF2C62" w:rsidTr="00FF2C62">
        <w:trPr>
          <w:trHeight w:hRule="exact" w:val="24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производство;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тыс.мз/год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</w:tr>
      <w:tr w:rsidR="00FF2C62" w:rsidRPr="00FF2C62" w:rsidTr="00FF2C62">
        <w:trPr>
          <w:trHeight w:hRule="exact" w:val="25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тыс.мз/год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</w:tr>
    </w:tbl>
    <w:p w:rsidR="00FF2C62" w:rsidRPr="00FF2C62" w:rsidRDefault="00FF2C62" w:rsidP="00FF2C62">
      <w:pPr>
        <w:widowControl w:val="0"/>
        <w:spacing w:after="21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Среднесуточные (за год) поливочные расходы определяются исходя из продолжительности поливочного периода с устойчивой температурой воздуха бо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лее +10 С, что составляет в среднем (365-222)=143 дней. Расходы воды на полив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ку улиц, проездов и зеленых насаждений определены по норме 50 л/сут./чел и со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ставляют для нужд </w:t>
      </w:r>
      <w:r w:rsidR="00BB17D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около: 0,4 тыс. м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воды в поливочный период.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Использование подземных вод питьевого качества для нужд, не связанных с хозяйственно-питьевым водоснабжением, как правило, не допускается. Забор воды на поливку улиц, проездов и зеленых насаждений осуществляется из по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верхностных водоисточников.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Расходы воды для нужд наружного </w:t>
      </w:r>
      <w:r w:rsidR="00BB17D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пожаротушения для 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при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нимаются в соответствии с СП 8.13130.2009 и СП 10.13130.2009.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Для расчета принято 2 пожара по 15 л/с. Расход воды на внутреннее пожа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ротушение принят 10 л/с.(СНиП 2.04.01-85*). Трехчасовой пожарный запас соста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вит: (15 х 2 + 10) х 3,6 х 3 =432 м3.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Пополнение пожарных запасов предусматривается за счет сокращения расхода воды на другие нужды.</w:t>
      </w:r>
    </w:p>
    <w:p w:rsidR="00FF2C62" w:rsidRPr="00FF2C62" w:rsidRDefault="00FF2C62" w:rsidP="00FF2C62">
      <w:pPr>
        <w:widowControl w:val="0"/>
        <w:tabs>
          <w:tab w:val="left" w:pos="1048"/>
        </w:tabs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50" w:name="bookmark103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г</w:t>
      </w:r>
      <w:bookmarkEnd w:id="50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услуг;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Статистические сведения о потреблении населением воды отсутствуют.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Расчетное по</w:t>
      </w:r>
      <w:r w:rsidR="00515DE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требление воды населением в 2021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году составило - 1,00 тыс. м3 воды в год.</w:t>
      </w:r>
      <w:r w:rsidRPr="00FF2C62">
        <w:rPr>
          <w:rFonts w:ascii="Times New Roman" w:eastAsia="Arial" w:hAnsi="Times New Roman" w:cs="Times New Roman"/>
          <w:sz w:val="24"/>
          <w:szCs w:val="24"/>
          <w:lang w:eastAsia="ru-RU" w:bidi="ru-RU"/>
        </w:rPr>
        <w:br w:type="page"/>
      </w:r>
    </w:p>
    <w:p w:rsidR="00FF2C62" w:rsidRPr="00FF2C62" w:rsidRDefault="00FF2C62" w:rsidP="00FF2C62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Существующие нормативы потребления услуг по водоснабжению для насе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ления </w:t>
      </w:r>
      <w:r w:rsidR="00BB17D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797"/>
        <w:gridCol w:w="1291"/>
        <w:gridCol w:w="1843"/>
        <w:gridCol w:w="1848"/>
      </w:tblGrid>
      <w:tr w:rsidR="00FF2C62" w:rsidRPr="00FF2C62" w:rsidTr="00FF2C62">
        <w:trPr>
          <w:trHeight w:hRule="exact" w:val="102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N п/ 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 благоустройства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 измере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нор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норматива хо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лодного водо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снабжения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норматива го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рячего водо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снабжения</w:t>
            </w:r>
          </w:p>
        </w:tc>
      </w:tr>
      <w:tr w:rsidR="00FF2C62" w:rsidRPr="00FF2C62" w:rsidTr="00BB17D5">
        <w:trPr>
          <w:trHeight w:hRule="exact" w:val="9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20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Холодное водоснабжение из во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доразборных колонок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BB17D5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куб. метр на 1 </w:t>
            </w:r>
            <w:r w:rsidR="00BB17D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че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2C62" w:rsidRPr="00FF2C62" w:rsidTr="00BB17D5">
        <w:trPr>
          <w:trHeight w:hRule="exact" w:val="16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20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Централизованное холодное и горячее водоснабжение, водоот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ведение, оборудование: ванна длиной 1650 - 1700, оборудован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душем, мойка кухонная, ра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ковина, унитаз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4,04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2,86</w:t>
            </w:r>
          </w:p>
        </w:tc>
      </w:tr>
      <w:tr w:rsidR="00FF2C62" w:rsidRPr="00FF2C62" w:rsidTr="00BB17D5">
        <w:trPr>
          <w:trHeight w:hRule="exact" w:val="17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20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BB17D5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Централизованное, холодное и горячее водоснабжение, водоот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ведение, оборудование: ванна длиной 1500 - 1550, оборудова</w:t>
            </w:r>
            <w:r w:rsidR="00BB17D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BB17D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душем, мойка кухонная, ра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ковина,</w:t>
            </w:r>
            <w:r w:rsidR="00BB17D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унитаз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3,99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2,8</w:t>
            </w:r>
          </w:p>
        </w:tc>
      </w:tr>
      <w:tr w:rsidR="00FF2C62" w:rsidRPr="00FF2C62" w:rsidTr="00BB17D5">
        <w:trPr>
          <w:trHeight w:hRule="exact" w:val="170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20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Централизованное холодное и горячее водоснабжение, водоот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ведение, оборудование: ванна сидячая длиной 1200, оборудо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ванная душем, мойка кухонная, раковина, унитаз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3,94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2,75</w:t>
            </w:r>
          </w:p>
        </w:tc>
      </w:tr>
      <w:tr w:rsidR="00FF2C62" w:rsidRPr="00FF2C62" w:rsidTr="00BB17D5">
        <w:trPr>
          <w:trHeight w:hRule="exact" w:val="11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20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Централизованное холодное и горячее водоснабжение водоот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ведение, оборудование: душ, мойка кухонная, раковина, унитаз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3,61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2,43</w:t>
            </w:r>
          </w:p>
        </w:tc>
      </w:tr>
      <w:tr w:rsidR="00FF2C62" w:rsidRPr="00FF2C62" w:rsidTr="00BB17D5">
        <w:trPr>
          <w:trHeight w:hRule="exact" w:val="12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20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Централизованное холодное и горячее водоснабжение, водоот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ведение, оборудование: мойка кухонная, раковина, унитаз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0,92</w:t>
            </w:r>
          </w:p>
        </w:tc>
      </w:tr>
      <w:tr w:rsidR="00FF2C62" w:rsidRPr="00FF2C62" w:rsidTr="00BB17D5">
        <w:trPr>
          <w:trHeight w:hRule="exact" w:val="126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20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Централизованное холодное и горячее водоснабжение, водоот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ведение; оборудование: мойка кухонная, раковина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1,59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0,92</w:t>
            </w:r>
          </w:p>
        </w:tc>
      </w:tr>
      <w:tr w:rsidR="00FF2C62" w:rsidRPr="00FF2C62" w:rsidTr="00BB17D5">
        <w:trPr>
          <w:trHeight w:hRule="exact" w:val="142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20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Общежития (жилые дома, по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строенные по типу общежитий) с централизованным холодным и горячим водоснабжением, водо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отведением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2,63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1,8</w:t>
            </w:r>
          </w:p>
        </w:tc>
      </w:tr>
      <w:tr w:rsidR="00FF2C62" w:rsidRPr="00FF2C62" w:rsidTr="00FF2C62">
        <w:trPr>
          <w:trHeight w:hRule="exact" w:val="15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20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Централизованное холодное во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доснабжение, водоотведение, оборудование: ванна длиной 1650 - 1700, оборудованная ду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шем, мойка кухонная, раковина, унитаз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</w:tr>
      <w:tr w:rsidR="00FF2C62" w:rsidRPr="00FF2C62" w:rsidTr="00BB17D5">
        <w:trPr>
          <w:trHeight w:hRule="exact" w:val="8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10 .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Централизованное холодное во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доснабжение, водоотведение,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6,79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</w:tr>
      <w:tr w:rsidR="00FF2C62" w:rsidRPr="00FF2C62" w:rsidTr="00FF2C62">
        <w:trPr>
          <w:trHeight w:hRule="exact" w:val="10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оборудование: ванна длиной 1500 - 1550, оборудованная ду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шем, мойка кухонная, раковина, унитаз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2C62" w:rsidRPr="00FF2C62" w:rsidTr="00BB17D5">
        <w:trPr>
          <w:trHeight w:hRule="exact" w:val="166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11 .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Централизованное холодное во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доснабжение, водоотведение, оборудование: ванна сидячая длиной 1200, оборудованная ду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шем, мойка кухонная, раковина, унитаз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6,69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</w:tr>
      <w:tr w:rsidR="00FF2C62" w:rsidRPr="00FF2C62" w:rsidTr="00BB17D5">
        <w:trPr>
          <w:trHeight w:hRule="exact" w:val="12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12 .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Централизованное холодное во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доснабжение, водоотведение, оборудование: душ, мойка кухон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ная, раковина, унитаз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6,04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</w:tr>
      <w:tr w:rsidR="00FF2C62" w:rsidRPr="00FF2C62" w:rsidTr="00BB17D5">
        <w:trPr>
          <w:trHeight w:hRule="exact" w:val="1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13 .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Централизованное холодное во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доснабжение, водоотведение, оборудование: мойка кухонная, раковина, унитаз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</w:tr>
      <w:tr w:rsidR="00FF2C62" w:rsidRPr="00FF2C62" w:rsidTr="00BB17D5">
        <w:trPr>
          <w:trHeight w:hRule="exact" w:val="12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4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  <w:p w:rsidR="00FF2C62" w:rsidRPr="00FF2C62" w:rsidRDefault="00FF2C62" w:rsidP="00FF2C62">
            <w:pPr>
              <w:widowControl w:val="0"/>
              <w:spacing w:after="0" w:line="240" w:lineRule="auto"/>
              <w:ind w:firstLine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Централизованное холодное во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доснабжение, водоотведение, оборудование: мойка кухонная, раковина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</w:tr>
      <w:tr w:rsidR="00FF2C62" w:rsidRPr="00FF2C62" w:rsidTr="00FF2C62">
        <w:trPr>
          <w:trHeight w:hRule="exact" w:val="12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15 .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Общежития (жилые дома, по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строенные по типу общежитий) с централизованным холодным водоснабжением, водоотведени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4,43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</w:tr>
    </w:tbl>
    <w:p w:rsidR="00FF2C62" w:rsidRPr="00FF2C62" w:rsidRDefault="00FF2C62" w:rsidP="00FF2C62">
      <w:pPr>
        <w:widowControl w:val="0"/>
        <w:spacing w:after="39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widowControl w:val="0"/>
        <w:tabs>
          <w:tab w:val="left" w:pos="1118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51" w:name="bookmark104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д</w:t>
      </w:r>
      <w:bookmarkEnd w:id="51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существующей системы коммерческого учета горячей, питьевой, технической воды и планов по установке приборов учета;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 состоянию на 202</w:t>
      </w:r>
      <w:r w:rsidR="00BB17D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1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B17D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год на территории 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приборами учёта воды не оборудованы жилые дома.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Федеральным законом от 23.11.2009 № 261-ФЗ “Об энергосбережении и о повышении энергетической эффективности и о внесении изменений в отдельные законодательные акты Российской Федерации” (Федеральный закон № 261-ФЗ) для ресурсоснабжающих организаций установлена обязанность выполнения ра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бот по установке приборов учета в случае обращения к ним лиц, которые согласно закону могут выступать заказчиками по договору. Порядок заключения и сущест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венные условия договора, регулирующего условия установки, замены и (или) экс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плуатации приборов учета используемых энергетических ресурсов (Порядок за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ключения договора установки ПУ)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утвержден приказом Минэнерго России от 07.04.2010 № 149 и вступил в силу с 18 июля 2010 г. Согласно п. 9 ст. 13 Феде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рального закона № 261-ФЗ и п. 3 Порядка заключения договора установки ПУ управляющая организация (УО) как уполномоченное собственниками лицо вправе выступить заказчиком по договору об установке (замене) и (или) эксплуатации коллективных приборов учета используемых энергетических ресурсов.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Во исполнение ФЗ №261, необходимо предусмотреть мероприятия по до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оборудованию вводов абонентов водомерными узлами.</w:t>
      </w:r>
    </w:p>
    <w:p w:rsidR="00FF2C62" w:rsidRPr="00FF2C62" w:rsidRDefault="00FF2C62" w:rsidP="00FF2C62">
      <w:pPr>
        <w:widowControl w:val="0"/>
        <w:tabs>
          <w:tab w:val="left" w:pos="1052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52" w:name="bookmark105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е</w:t>
      </w:r>
      <w:bookmarkEnd w:id="52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анализ резервов и дефицитов производственных мощностей системы водосна бжения;</w:t>
      </w:r>
    </w:p>
    <w:p w:rsid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таблице 3.5 представлен расчетный баланс мощности водозаборных со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оружений и реализации воды. По состоянию на 202</w:t>
      </w:r>
      <w:r w:rsidR="00BB17D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1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год водозаборные сооруже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ния обладают резервами производственных мощностей.</w:t>
      </w:r>
    </w:p>
    <w:p w:rsidR="00BB17D5" w:rsidRDefault="00BB17D5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widowControl w:val="0"/>
        <w:spacing w:after="0" w:line="240" w:lineRule="auto"/>
        <w:ind w:left="1138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3.5 - Баланс мощности водозаборных сооружений и реализации воды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1963"/>
        <w:gridCol w:w="3374"/>
      </w:tblGrid>
      <w:tr w:rsidR="00FF2C62" w:rsidRPr="00FF2C62" w:rsidTr="00BB17D5">
        <w:trPr>
          <w:trHeight w:hRule="exact"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параметра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Единицы измерения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д. Гаврилково</w:t>
            </w:r>
          </w:p>
        </w:tc>
      </w:tr>
      <w:tr w:rsidR="00FF2C62" w:rsidRPr="00FF2C62" w:rsidTr="00BB17D5">
        <w:trPr>
          <w:trHeight w:hRule="exact" w:val="5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Установленная мощность источника водоснаб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/сут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156</w:t>
            </w:r>
          </w:p>
        </w:tc>
      </w:tr>
      <w:tr w:rsidR="00FF2C62" w:rsidRPr="00FF2C62" w:rsidTr="00BB17D5">
        <w:trPr>
          <w:trHeight w:hRule="exact" w:val="4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Забор воды из источника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/сут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5,3</w:t>
            </w:r>
          </w:p>
        </w:tc>
      </w:tr>
      <w:tr w:rsidR="00FF2C62" w:rsidRPr="00FF2C62" w:rsidTr="00BB17D5">
        <w:trPr>
          <w:trHeight w:hRule="exact" w:val="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Собственные нужды предприятия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мз/сут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</w:tr>
      <w:tr w:rsidR="00FF2C62" w:rsidRPr="00FF2C62" w:rsidTr="00BB17D5">
        <w:trPr>
          <w:trHeight w:hRule="exact" w:val="41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Собственные нужды предприятия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38%</w:t>
            </w:r>
          </w:p>
        </w:tc>
      </w:tr>
      <w:tr w:rsidR="00FF2C62" w:rsidRPr="00FF2C62" w:rsidTr="00BB17D5">
        <w:trPr>
          <w:trHeight w:hRule="exact" w:val="4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Отпуск воды в водопроводную сеть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м3/сут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</w:tr>
      <w:tr w:rsidR="00FF2C62" w:rsidRPr="00FF2C62" w:rsidTr="00BB17D5">
        <w:trPr>
          <w:trHeight w:hRule="exact" w:val="5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Отпуск воды потребителям в сутки максимального потребления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мз/сут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</w:tr>
      <w:tr w:rsidR="00FF2C62" w:rsidRPr="00FF2C62" w:rsidTr="00FF2C62">
        <w:trPr>
          <w:trHeight w:hRule="exact" w:val="216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 "+"/Дефицит"-" источника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мз/сут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150,7</w:t>
            </w:r>
          </w:p>
        </w:tc>
      </w:tr>
      <w:tr w:rsidR="00FF2C62" w:rsidRPr="00FF2C62" w:rsidTr="00FF2C62">
        <w:trPr>
          <w:trHeight w:hRule="exact" w:val="226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97%</w:t>
            </w:r>
          </w:p>
        </w:tc>
      </w:tr>
    </w:tbl>
    <w:p w:rsidR="00FF2C62" w:rsidRPr="00FF2C62" w:rsidRDefault="00FF2C62" w:rsidP="00FF2C62">
      <w:pPr>
        <w:widowControl w:val="0"/>
        <w:spacing w:after="33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widowControl w:val="0"/>
        <w:tabs>
          <w:tab w:val="left" w:pos="1066"/>
        </w:tabs>
        <w:spacing w:after="0" w:line="360" w:lineRule="auto"/>
        <w:ind w:firstLine="80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53" w:name="bookmark106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ж</w:t>
      </w:r>
      <w:bookmarkEnd w:id="53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прогнозные балансы потребления горячей, питьевой, технической во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ки с учетом перспективы развития и изменения состава и структуры за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стройки;</w:t>
      </w:r>
    </w:p>
    <w:p w:rsidR="00FF2C62" w:rsidRPr="00FF2C62" w:rsidRDefault="00FF2C62" w:rsidP="00FF2C62">
      <w:pPr>
        <w:widowControl w:val="0"/>
        <w:spacing w:after="0" w:line="360" w:lineRule="auto"/>
        <w:ind w:firstLine="80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 перспективу предусматривается резерв мощности источников водо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снабжения.</w:t>
      </w:r>
    </w:p>
    <w:p w:rsidR="00FF2C62" w:rsidRPr="00FF2C62" w:rsidRDefault="00FF2C62" w:rsidP="00FF2C62">
      <w:pPr>
        <w:widowControl w:val="0"/>
        <w:tabs>
          <w:tab w:val="left" w:pos="1044"/>
        </w:tabs>
        <w:spacing w:after="0" w:line="360" w:lineRule="auto"/>
        <w:ind w:firstLine="80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54" w:name="bookmark107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з</w:t>
      </w:r>
      <w:bookmarkEnd w:id="54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централизованной системы горячего водоснабжения с ис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пользованием закрытых систем горячего водоснабжения, отражающее техно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логические особенности указанной системы;</w:t>
      </w:r>
    </w:p>
    <w:p w:rsidR="00FF2C62" w:rsidRPr="00FF2C62" w:rsidRDefault="00FF2C62" w:rsidP="00FF2C62">
      <w:pPr>
        <w:widowControl w:val="0"/>
        <w:spacing w:after="0" w:line="360" w:lineRule="auto"/>
        <w:ind w:firstLine="80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Система централизованного горячего водоснабжения на территории </w:t>
      </w:r>
      <w:r w:rsidR="0048797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Селосонского </w:t>
      </w:r>
      <w:r w:rsidR="0048797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отсутствует.</w:t>
      </w:r>
    </w:p>
    <w:p w:rsidR="00FF2C62" w:rsidRPr="00FF2C62" w:rsidRDefault="00FF2C62" w:rsidP="00FF2C62">
      <w:pPr>
        <w:widowControl w:val="0"/>
        <w:tabs>
          <w:tab w:val="left" w:pos="1052"/>
        </w:tabs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55" w:name="bookmark108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и</w:t>
      </w:r>
      <w:bookmarkEnd w:id="55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сведения о фактическом и ожидаемом потреблении горячей, питьевой, технической воды (годовое, среднесуточное, максимальное суточное);</w:t>
      </w:r>
    </w:p>
    <w:p w:rsidR="00FF2C62" w:rsidRPr="00FF2C62" w:rsidRDefault="00487975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Представлены в таблице 3.8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F2C62" w:rsidRPr="00FF2C62" w:rsidRDefault="00FF2C62" w:rsidP="00FF2C62">
      <w:pPr>
        <w:widowControl w:val="0"/>
        <w:tabs>
          <w:tab w:val="left" w:pos="1047"/>
        </w:tabs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56" w:name="bookmark109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к</w:t>
      </w:r>
      <w:bookmarkEnd w:id="56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территориальной структуры потребления горячей, питье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вой, технической воды, которую следует определять по отчетам организаций, осуществляющих водоснабжение, с разбивкой по технологическим зонам;</w:t>
      </w:r>
    </w:p>
    <w:p w:rsidR="00FF2C62" w:rsidRPr="00FF2C62" w:rsidRDefault="00487975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территориальной структуре потребления воды в сельском по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селении предлагаются следующие изменения: сохранение централизованного водоснабжения в 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аселенных пунктах: с.Сон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и его развитие на террито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риях указанного населенного пункта, которые в настоящее время не обеспечены централизованным водоснабжением.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Территориальная структура потребления воды </w:t>
      </w:r>
      <w:r w:rsidR="0048797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представлена в таблице 3.6.</w:t>
      </w:r>
    </w:p>
    <w:p w:rsidR="00FF2C62" w:rsidRPr="00FF2C62" w:rsidRDefault="00FF2C62" w:rsidP="00FF2C62">
      <w:pPr>
        <w:widowControl w:val="0"/>
        <w:spacing w:after="0" w:line="240" w:lineRule="auto"/>
        <w:ind w:left="1099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3.6 - Территориальная структ</w:t>
      </w:r>
      <w:r w:rsidR="0048797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ура потребления воды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4"/>
        <w:gridCol w:w="2126"/>
        <w:gridCol w:w="2275"/>
      </w:tblGrid>
      <w:tr w:rsidR="00FF2C62" w:rsidRPr="00FF2C62" w:rsidTr="00FF2C62">
        <w:trPr>
          <w:trHeight w:hRule="exact" w:val="1392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3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Зона действия системы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Годовой объем реализации воды потребителям, тыс. м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реализации воды в сутки мак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симального водо- потребления, мз/сут</w:t>
            </w:r>
          </w:p>
        </w:tc>
      </w:tr>
      <w:tr w:rsidR="00FF2C62" w:rsidRPr="00FF2C62" w:rsidTr="00FF2C62">
        <w:trPr>
          <w:trHeight w:hRule="exact" w:val="298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487975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11,1</w:t>
            </w:r>
          </w:p>
        </w:tc>
      </w:tr>
    </w:tbl>
    <w:p w:rsidR="00FF2C62" w:rsidRPr="00FF2C62" w:rsidRDefault="00FF2C62" w:rsidP="00FF2C62">
      <w:pPr>
        <w:widowControl w:val="0"/>
        <w:spacing w:after="31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widowControl w:val="0"/>
        <w:tabs>
          <w:tab w:val="left" w:pos="1052"/>
        </w:tabs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57" w:name="bookmark110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л</w:t>
      </w:r>
      <w:bookmarkEnd w:id="57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прогноз распределения расходов воды на водоснабжение по типам або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нентов, в том числе на водоснабжение жилых зданий, объектов общественно</w:t>
      </w:r>
      <w:r w:rsidR="00487975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-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делового назначения, промышленных объектов, исходя из фактических расхо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дов горячей, питьевой, технической воды с учетом данных о перспективном потреблении горячей, питьевой, технической воды абонентами;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Прогноз распределения расходов воды на водоснабжение по типам або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нентов представлен в таблице 3.7.</w:t>
      </w:r>
    </w:p>
    <w:p w:rsidR="00FF2C62" w:rsidRDefault="00FF2C62" w:rsidP="00FF2C62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3.7 - Прогноз распределения расходов воды на водоснабжение по типам абонен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тов</w:t>
      </w:r>
    </w:p>
    <w:p w:rsidR="00515DE8" w:rsidRPr="00FF2C62" w:rsidRDefault="00515DE8" w:rsidP="00FF2C62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Overlap w:val="never"/>
        <w:tblW w:w="9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605"/>
        <w:gridCol w:w="682"/>
        <w:gridCol w:w="567"/>
        <w:gridCol w:w="567"/>
        <w:gridCol w:w="567"/>
        <w:gridCol w:w="708"/>
        <w:gridCol w:w="630"/>
        <w:gridCol w:w="709"/>
        <w:gridCol w:w="850"/>
        <w:gridCol w:w="709"/>
        <w:gridCol w:w="1058"/>
        <w:gridCol w:w="40"/>
      </w:tblGrid>
      <w:tr w:rsidR="00515DE8" w:rsidRPr="00FF2C62" w:rsidTr="00515DE8">
        <w:trPr>
          <w:trHeight w:hRule="exact" w:val="364"/>
          <w:jc w:val="center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пара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метра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23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Ед. изм.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515DE8" w:rsidRPr="00FF2C62" w:rsidTr="00515DE8">
        <w:trPr>
          <w:trHeight w:hRule="exact" w:val="424"/>
          <w:jc w:val="center"/>
        </w:trPr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48797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48797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48797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48797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6F164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6F1645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515DE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515DE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515DE8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515DE8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2030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15DE8" w:rsidRPr="00FF2C62" w:rsidTr="00515DE8">
        <w:trPr>
          <w:trHeight w:hRule="exact" w:val="57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Отпуск воды потреби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мз/сут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9,7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15DE8" w:rsidRPr="00FF2C62" w:rsidTr="00515DE8">
        <w:trPr>
          <w:trHeight w:hRule="exact" w:val="42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мз/сут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9,7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15DE8" w:rsidRPr="00FF2C62" w:rsidTr="00515DE8">
        <w:trPr>
          <w:trHeight w:hRule="exact" w:val="847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 (в т.ч. финансируемые из бюджета);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мз/сут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15DE8" w:rsidRPr="00FF2C62" w:rsidTr="00515DE8">
        <w:trPr>
          <w:trHeight w:hRule="exact" w:val="3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производство;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мз/сут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15DE8" w:rsidRPr="00FF2C62" w:rsidTr="00515DE8">
        <w:trPr>
          <w:trHeight w:hRule="exact" w:val="58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мз/сут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DE8" w:rsidRPr="00FF2C62" w:rsidRDefault="00515DE8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</w:tr>
    </w:tbl>
    <w:p w:rsidR="00FF2C62" w:rsidRPr="00FF2C62" w:rsidRDefault="00FF2C62" w:rsidP="00FF2C62">
      <w:pPr>
        <w:widowControl w:val="0"/>
        <w:tabs>
          <w:tab w:val="left" w:pos="1141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58" w:name="bookmark111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м</w:t>
      </w:r>
      <w:bookmarkEnd w:id="58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сведения о фактических и планируемых потерях горячей, питьевой, технической воды при ее транспортировке (годовые, среднесуточные значе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ния);</w:t>
      </w:r>
    </w:p>
    <w:p w:rsidR="00FF2C62" w:rsidRPr="00FF2C62" w:rsidRDefault="00FF2C62" w:rsidP="00FF2C62">
      <w:pPr>
        <w:widowControl w:val="0"/>
        <w:spacing w:after="40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Потери воды при ее производстве и транспортировке достигают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Неучтенные расходы и потери воды, в свою очередь делятся на полезные расходы воды и потери воды.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Полезные расходы воды: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1423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59" w:name="bookmark112"/>
      <w:bookmarkEnd w:id="59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расходы на собственные (технологические) нужды;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1423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60" w:name="bookmark113"/>
      <w:bookmarkEnd w:id="60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расходы воды на противопожарные нужды;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1423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61" w:name="bookmark114"/>
      <w:bookmarkEnd w:id="61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организационно-учетные (погрешность средств измерения).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Потери воды: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1423"/>
          <w:tab w:val="center" w:pos="4775"/>
          <w:tab w:val="center" w:pos="5374"/>
          <w:tab w:val="center" w:pos="5543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62" w:name="bookmark115"/>
      <w:bookmarkEnd w:id="62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утечки воды водопроводной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сети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сооружений;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1423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63" w:name="bookmark116"/>
      <w:bookmarkEnd w:id="63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естественная убыль;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1423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64" w:name="bookmark117"/>
      <w:bookmarkEnd w:id="64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самовольные подключения;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1423"/>
          <w:tab w:val="center" w:pos="5007"/>
          <w:tab w:val="center" w:pos="5914"/>
          <w:tab w:val="center" w:pos="7681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65" w:name="bookmark118"/>
      <w:bookmarkEnd w:id="65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неоплачиваемое пользование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водой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через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водоразборные колонки.</w:t>
      </w:r>
    </w:p>
    <w:p w:rsidR="00FF2C62" w:rsidRPr="00FF2C62" w:rsidRDefault="00487975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Схеме водоснабжения предусмотрено снижение потерь воды при ее транспортировке от отпущенного объема, в том числе за счет: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1423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66" w:name="bookmark119"/>
      <w:bookmarkEnd w:id="66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перекладки сетей, с заменой на полиэтилен, в соответствии с пер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спективным планом;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1423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67" w:name="bookmark120"/>
      <w:bookmarkEnd w:id="67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своевременного определения утечек и отключения аварийных участ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ков;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1423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68" w:name="bookmark121"/>
      <w:bookmarkEnd w:id="68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замены арматуры на современную, надежную;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1423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69" w:name="bookmark122"/>
      <w:bookmarkEnd w:id="69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выявление и учет бездоговорного потребления.</w:t>
      </w:r>
    </w:p>
    <w:p w:rsidR="00FF2C62" w:rsidRPr="00FF2C62" w:rsidRDefault="00FF2C62" w:rsidP="00FF2C62">
      <w:pPr>
        <w:widowControl w:val="0"/>
        <w:tabs>
          <w:tab w:val="left" w:pos="1122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70" w:name="bookmark123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н</w:t>
      </w:r>
      <w:bookmarkEnd w:id="70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перспективные балансы водоснабжения и водоотведения (общий - ба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ланс подачи и реализации горячей, питьевой, технической воды, территори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альный - баланс подачи горячей, питьевой, технической воды по технологиче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ским зонам водоснабжения, структурный - баланс реализации горячей, питье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вой, технической воды по группам абонентов);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Рост потребления воды на перспективу принят на основании прогнозных значений развития централизованного водоснабжения, на существующих терри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ториях, неохваченных системами централизованного водоснабжения.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В Схеме водоснабжения рассматривается развитие систем водоснабжения в зависимости от расхода воды, определенного по удельным среднесуточным нормам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водопотребления в соответствии с СП 31.13330.2012 Свод правил Водо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снабжение. Наружные сети и сооружения. Актуализированная редакция СНиП 2.04.02-84*. В нормы водопотребления включены все расходы воды на хозяйст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венно-питьевые нужды в жилых и общественных зданиях.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основу определения расходов воды населением положена следующая основная позиция: все жилые дома в н</w:t>
      </w:r>
      <w:r w:rsidR="004D1CD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аселенных пунктах: с.Сон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обеспе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чиваются централизованным водоснабжением, в остальных населенных пунктах организуется децентрализованное водоснабжение.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Сведения о существующем и ожидаемом (перспективном) потреблении во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ды (годовое, среднесуточное, максимальное суточное) представлены в таблице 3.8.</w:t>
      </w:r>
    </w:p>
    <w:p w:rsidR="00FF2C62" w:rsidRPr="00FF2C62" w:rsidRDefault="00FF2C62" w:rsidP="00FF2C62">
      <w:pPr>
        <w:widowControl w:val="0"/>
        <w:spacing w:after="0" w:line="240" w:lineRule="auto"/>
        <w:ind w:left="1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3.8 - Сведения о существующем п</w:t>
      </w:r>
      <w:r w:rsidR="009429B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отреблении ипрогноз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1193"/>
        <w:gridCol w:w="992"/>
        <w:gridCol w:w="709"/>
        <w:gridCol w:w="668"/>
        <w:gridCol w:w="955"/>
        <w:gridCol w:w="590"/>
        <w:gridCol w:w="518"/>
        <w:gridCol w:w="629"/>
        <w:gridCol w:w="960"/>
        <w:gridCol w:w="955"/>
        <w:gridCol w:w="970"/>
      </w:tblGrid>
      <w:tr w:rsidR="00FF2C62" w:rsidRPr="00FF2C62" w:rsidTr="004D1CD9">
        <w:trPr>
          <w:trHeight w:hRule="exact" w:val="404"/>
          <w:jc w:val="center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№ № п/п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Вид за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стройки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существующее состояние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4D1CD9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прогноз </w:t>
            </w:r>
          </w:p>
        </w:tc>
      </w:tr>
      <w:tr w:rsidR="00FF2C62" w:rsidRPr="00FF2C62" w:rsidTr="00515DE8">
        <w:trPr>
          <w:trHeight w:hRule="exact" w:val="713"/>
          <w:jc w:val="center"/>
        </w:trPr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Насе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ление, чел.,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Среднесу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точное водопо- требление, м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/сут.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Макси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мальное суточное водопо- требление, мз/сут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Годовое водопо- требление, тыс.мз/год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Норма по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требления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Насе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ление, чел.,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Среднесу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точное водопо- требление, мз/сут.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Макси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мальное суточное водопо- требление, мз/сут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Годовое водопо- требление, тыс.мз/год</w:t>
            </w:r>
          </w:p>
        </w:tc>
      </w:tr>
      <w:tr w:rsidR="00FF2C62" w:rsidRPr="00FF2C62" w:rsidTr="004D1CD9">
        <w:trPr>
          <w:trHeight w:hRule="exact" w:val="2725"/>
          <w:jc w:val="center"/>
        </w:trPr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Еди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ница изме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вели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чина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2C62" w:rsidRPr="00FF2C62" w:rsidTr="004D1CD9">
        <w:trPr>
          <w:trHeight w:hRule="exact" w:val="56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4D1CD9" w:rsidP="00FF2C62">
            <w:pPr>
              <w:widowControl w:val="0"/>
              <w:spacing w:after="0" w:line="240" w:lineRule="auto"/>
              <w:ind w:firstLine="4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4D1CD9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3,4</w:t>
            </w:r>
          </w:p>
        </w:tc>
      </w:tr>
      <w:tr w:rsidR="00FF2C62" w:rsidRPr="00FF2C62" w:rsidTr="004D1CD9">
        <w:trPr>
          <w:trHeight w:hRule="exact" w:val="4105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Население и хозяйствен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но-питьевые и бытовые нужды в обществен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зданиях с централи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зованным водоснаб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4D1CD9" w:rsidP="00FF2C62">
            <w:pPr>
              <w:widowControl w:val="0"/>
              <w:spacing w:after="0" w:line="240" w:lineRule="auto"/>
              <w:ind w:firstLine="4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л/сут на чел.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3,4</w:t>
            </w:r>
          </w:p>
        </w:tc>
      </w:tr>
      <w:tr w:rsidR="00FF2C62" w:rsidRPr="00FF2C62" w:rsidTr="004D1CD9">
        <w:trPr>
          <w:trHeight w:hRule="exact" w:val="1711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альная жи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лая за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стройка без централизо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ванного водопрово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4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л/сут на чел.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F2C62" w:rsidRPr="00FF2C62" w:rsidTr="004D1CD9">
        <w:trPr>
          <w:trHeight w:hRule="exact" w:val="442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4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3,4</w:t>
            </w:r>
          </w:p>
        </w:tc>
      </w:tr>
      <w:tr w:rsidR="00FF2C62" w:rsidRPr="00FF2C62" w:rsidTr="004D1CD9">
        <w:trPr>
          <w:trHeight w:hRule="exact" w:val="3955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Население и хозяйствен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но-питьевые и бытовые нужды в обществен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зданиях с централи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зованным водоснаб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4D1CD9" w:rsidP="00FF2C62">
            <w:pPr>
              <w:widowControl w:val="0"/>
              <w:spacing w:after="0" w:line="240" w:lineRule="auto"/>
              <w:ind w:firstLine="4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F2C62" w:rsidRPr="00FF2C62" w:rsidTr="004D1CD9">
        <w:trPr>
          <w:trHeight w:hRule="exact" w:val="148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альная жи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лая за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стройка без централизо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ванного водопрово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4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F2C62" w:rsidRPr="00FF2C62" w:rsidTr="004D1CD9">
        <w:trPr>
          <w:trHeight w:hRule="exact" w:val="432"/>
          <w:jc w:val="center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№ № п/п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Вид за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стройки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существующее состояние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4D1CD9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прогноз </w:t>
            </w:r>
          </w:p>
        </w:tc>
      </w:tr>
      <w:tr w:rsidR="00FF2C62" w:rsidRPr="00FF2C62" w:rsidTr="004D1CD9">
        <w:trPr>
          <w:trHeight w:hRule="exact" w:val="374"/>
          <w:jc w:val="center"/>
        </w:trPr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Насе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ление, чел.,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Среднесу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точное водопо- требление, м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/сут.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Макси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мальное суточное водопо- требление, мз/сут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Годовое водопо- требление, тыс.м3/год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Норма по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требления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Насе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ление, чел.,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Среднесу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точное водопо- требление, м3/сут.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Макси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мальное суточное водопо- требление, мз/сут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Годовое водопо- требление, тыс.мз/год</w:t>
            </w:r>
          </w:p>
        </w:tc>
      </w:tr>
      <w:tr w:rsidR="00FF2C62" w:rsidRPr="00FF2C62" w:rsidTr="004D1CD9">
        <w:trPr>
          <w:trHeight w:hRule="exact" w:val="749"/>
          <w:jc w:val="center"/>
        </w:trPr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Еди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ница изме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вели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чина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2C62" w:rsidRPr="00FF2C62" w:rsidTr="004D1CD9">
        <w:trPr>
          <w:trHeight w:hRule="exact" w:val="562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Полив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4D1CD9" w:rsidP="00FF2C62">
            <w:pPr>
              <w:widowControl w:val="0"/>
              <w:spacing w:after="0" w:line="240" w:lineRule="auto"/>
              <w:ind w:firstLine="4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л/сут на чел.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4D1CD9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</w:t>
            </w:r>
          </w:p>
        </w:tc>
      </w:tr>
      <w:tr w:rsidR="00FF2C62" w:rsidRPr="00FF2C62" w:rsidTr="004D1CD9">
        <w:trPr>
          <w:trHeight w:hRule="exact" w:val="929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Всего (с учетом рас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хода воды на полив)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4D1CD9" w:rsidP="00FF2C62">
            <w:pPr>
              <w:widowControl w:val="0"/>
              <w:spacing w:after="0" w:line="240" w:lineRule="auto"/>
              <w:ind w:firstLine="4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4D1CD9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4D1C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3,8</w:t>
            </w:r>
          </w:p>
        </w:tc>
      </w:tr>
    </w:tbl>
    <w:p w:rsidR="00FF2C62" w:rsidRPr="00FF2C62" w:rsidRDefault="00FF2C62" w:rsidP="00FF2C62">
      <w:pPr>
        <w:widowControl w:val="0"/>
        <w:spacing w:after="21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Неучтённые расходы включают в себя расходы воды на нужды промыш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ленности, обеспечивающей население продуктами.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Перспективные балансы водоотведения представлены в Схеме водоотве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дения.</w:t>
      </w:r>
    </w:p>
    <w:p w:rsidR="00FF2C62" w:rsidRPr="00FF2C62" w:rsidRDefault="00FF2C62" w:rsidP="00FF2C62">
      <w:pPr>
        <w:widowControl w:val="0"/>
        <w:tabs>
          <w:tab w:val="left" w:pos="1102"/>
        </w:tabs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71" w:name="bookmark124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</w:t>
      </w:r>
      <w:bookmarkEnd w:id="71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расчет требуемой мощности водозаборных и очистных сооружений исходя из данных о перспективном потреблении горячей, питьевой, техниче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ской воды и величины потерь горячей, питьевой, технической воды при ее транспортировке с указанием требуемых объемов подачи и потребления горя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чей, питьевой, технической воды, дефицита (резерва) мощностей по техноло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гическим зонам с разбивкой по годам;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В таблице 3.9 представлен баланс мощности водозаборных и водоочистных сооружений и реализации воды на 2030 год. Как видно из таблицы 3.9 водозабор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ные сооружения на перспективу обладают значительными резервами производст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венных мощностей для обеспечения потребителей питьевой водой в полном объ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еме.</w:t>
      </w:r>
    </w:p>
    <w:p w:rsidR="00FF2C62" w:rsidRDefault="00FF2C62" w:rsidP="00FF2C62">
      <w:pPr>
        <w:widowControl w:val="0"/>
        <w:spacing w:after="0" w:line="240" w:lineRule="auto"/>
        <w:ind w:left="187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Таблица 3.9 - Баланс мощности водозаборных сооружений и реализации воды </w:t>
      </w:r>
    </w:p>
    <w:p w:rsidR="00515DE8" w:rsidRPr="00FF2C62" w:rsidRDefault="00515DE8" w:rsidP="00FF2C62">
      <w:pPr>
        <w:widowControl w:val="0"/>
        <w:spacing w:after="0" w:line="240" w:lineRule="auto"/>
        <w:ind w:left="187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1"/>
        <w:gridCol w:w="2347"/>
        <w:gridCol w:w="1987"/>
      </w:tblGrid>
      <w:tr w:rsidR="00FF2C62" w:rsidRPr="00FF2C62" w:rsidTr="00515DE8">
        <w:trPr>
          <w:trHeight w:hRule="exact" w:val="35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параметра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Единицы измерения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515DE8" w:rsidP="00515DE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</w:tr>
      <w:tr w:rsidR="00FF2C62" w:rsidRPr="00FF2C62" w:rsidTr="00515DE8">
        <w:trPr>
          <w:trHeight w:hRule="exact" w:val="283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Установленная мощность источника водоснабжения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мз/сут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FF2C62" w:rsidRPr="00FF2C62" w:rsidTr="00515DE8">
        <w:trPr>
          <w:trHeight w:hRule="exact" w:val="274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Забор воды из источника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мз/сут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FF2C62" w:rsidRPr="00FF2C62" w:rsidTr="00515DE8">
        <w:trPr>
          <w:trHeight w:hRule="exact" w:val="419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Собственные нужды предприятия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м3/сут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</w:tr>
      <w:tr w:rsidR="00FF2C62" w:rsidRPr="00FF2C62" w:rsidTr="00515DE8">
        <w:trPr>
          <w:trHeight w:hRule="exact" w:val="426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Собственные нужды предприятия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</w:tr>
      <w:tr w:rsidR="00FF2C62" w:rsidRPr="00FF2C62" w:rsidTr="00515DE8">
        <w:trPr>
          <w:trHeight w:hRule="exact" w:val="41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Отпуск воды в водопроводную сеть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м3/сут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FF2C62" w:rsidRPr="00FF2C62" w:rsidTr="00515DE8">
        <w:trPr>
          <w:trHeight w:hRule="exact" w:val="282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Потери воды при транспортировке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м3/сут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</w:tr>
      <w:tr w:rsidR="00FF2C62" w:rsidRPr="00FF2C62" w:rsidTr="00515DE8">
        <w:trPr>
          <w:trHeight w:hRule="exact" w:val="414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Потери воды при транспортировке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</w:tr>
      <w:tr w:rsidR="00FF2C62" w:rsidRPr="00FF2C62" w:rsidTr="00515DE8">
        <w:trPr>
          <w:trHeight w:hRule="exact" w:val="2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Отпуск воды потребителям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м3/сут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FF2C62" w:rsidRPr="00FF2C62" w:rsidTr="00515DE8">
        <w:trPr>
          <w:trHeight w:hRule="exact" w:val="437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 "+"/Дефицит"-" источника</w:t>
            </w:r>
          </w:p>
          <w:p w:rsidR="00515DE8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15DE8" w:rsidRPr="00FF2C62" w:rsidRDefault="00515DE8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м3/сут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FF2C62" w:rsidRPr="00FF2C62" w:rsidTr="00515DE8">
        <w:trPr>
          <w:trHeight w:hRule="exact" w:val="43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 "+"/Дефицит"-" источника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61%</w:t>
            </w:r>
          </w:p>
        </w:tc>
      </w:tr>
    </w:tbl>
    <w:p w:rsidR="00FF2C62" w:rsidRPr="00FF2C62" w:rsidRDefault="00FF2C62" w:rsidP="00FF2C62">
      <w:pPr>
        <w:widowControl w:val="0"/>
        <w:spacing w:after="31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widowControl w:val="0"/>
        <w:tabs>
          <w:tab w:val="left" w:pos="1124"/>
        </w:tabs>
        <w:spacing w:after="0" w:line="360" w:lineRule="auto"/>
        <w:ind w:firstLine="90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72" w:name="bookmark125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</w:t>
      </w:r>
      <w:bookmarkEnd w:id="72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наименование организации, которая наделена статусом гаранти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рующей организации.</w:t>
      </w:r>
    </w:p>
    <w:p w:rsidR="00FF2C62" w:rsidRPr="00FF2C62" w:rsidRDefault="00FF2C62" w:rsidP="00FF2C62">
      <w:pPr>
        <w:widowControl w:val="0"/>
        <w:spacing w:after="10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Организация, осуществляющие водоснабжение на территории </w:t>
      </w:r>
      <w:r w:rsidR="00515DE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Селосонского сельсовета нет.</w:t>
      </w:r>
    </w:p>
    <w:p w:rsidR="00FF2C62" w:rsidRPr="00FF2C62" w:rsidRDefault="00FF2C62" w:rsidP="00FF2C62">
      <w:pPr>
        <w:keepNext/>
        <w:keepLines/>
        <w:widowControl w:val="0"/>
        <w:tabs>
          <w:tab w:val="left" w:pos="1345"/>
        </w:tabs>
        <w:spacing w:after="6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73" w:name="bookmark128"/>
      <w:bookmarkStart w:id="74" w:name="bookmark126"/>
      <w:bookmarkStart w:id="75" w:name="bookmark127"/>
      <w:bookmarkStart w:id="76" w:name="bookmark129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</w:t>
      </w:r>
      <w:bookmarkEnd w:id="73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аздел 4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"Предложения по строительству, реконструкции и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модернизации объектов централизованных систем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водоснабжения"</w:t>
      </w:r>
      <w:bookmarkEnd w:id="74"/>
      <w:bookmarkEnd w:id="75"/>
      <w:bookmarkEnd w:id="76"/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Мероприятия по строительству, реконструкции и модернизации объектов системы водоснабжения направлены на повышение эффективности и надежности предоставления услуг водоснабжения, повышение качества предоставляемых ус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луг (повышения качества питьевой воды) и организацию централизованного водо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снабжения в зонах перспективной застройки, а также на существующих террито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риях, неохваченных системами централизованного водоснабжения.</w:t>
      </w:r>
    </w:p>
    <w:p w:rsidR="00FF2C62" w:rsidRPr="00FF2C62" w:rsidRDefault="00FF2C62" w:rsidP="00FF2C62">
      <w:pPr>
        <w:widowControl w:val="0"/>
        <w:tabs>
          <w:tab w:val="left" w:pos="1062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77" w:name="bookmark130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bookmarkEnd w:id="77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перечень основных мероприятий по реализации схем водоснабжения с разбивкой по годам;</w:t>
      </w:r>
    </w:p>
    <w:p w:rsid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Перечень основных мероприятий по реализации схемы водоснабжения с разбивкой по годам представлен в таблице 4.1.</w:t>
      </w:r>
    </w:p>
    <w:p w:rsidR="00515DE8" w:rsidRPr="00FF2C62" w:rsidRDefault="00515DE8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widowControl w:val="0"/>
        <w:spacing w:after="0" w:line="240" w:lineRule="auto"/>
        <w:ind w:left="36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Таблица 4.1 - Перечень основных мероприятий по реализации схемы 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водоснабжения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2"/>
        <w:gridCol w:w="3475"/>
      </w:tblGrid>
      <w:tr w:rsidR="00FF2C62" w:rsidRPr="00FF2C62" w:rsidTr="00515DE8">
        <w:trPr>
          <w:trHeight w:hRule="exact" w:val="43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6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выполнения, год</w:t>
            </w:r>
          </w:p>
        </w:tc>
      </w:tr>
      <w:tr w:rsidR="00FF2C62" w:rsidRPr="00FF2C62" w:rsidTr="00515DE8">
        <w:trPr>
          <w:trHeight w:hRule="exact" w:val="428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1. Реконструкция водопроводных сетей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Поэтапно в период 2022 - 2030</w:t>
            </w:r>
          </w:p>
        </w:tc>
      </w:tr>
      <w:tr w:rsidR="00FF2C62" w:rsidRPr="00FF2C62" w:rsidTr="00515DE8">
        <w:trPr>
          <w:trHeight w:hRule="exact" w:val="1129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2. Строительство новых водопроводных сетей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Поэтапно в период 2022 - 2030 гг. по мере поступления заявок на под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ключение новых потребителей</w:t>
            </w:r>
          </w:p>
        </w:tc>
      </w:tr>
      <w:tr w:rsidR="00FF2C62" w:rsidRPr="00FF2C62" w:rsidTr="00515DE8">
        <w:trPr>
          <w:trHeight w:hRule="exact" w:val="563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3. Строительство / реконструкция артезианских скважин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 период 2022 - 2024 гг. в зависи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мости от износа ВЗУ</w:t>
            </w:r>
          </w:p>
        </w:tc>
      </w:tr>
      <w:tr w:rsidR="00FF2C62" w:rsidRPr="00FF2C62" w:rsidTr="00515DE8">
        <w:trPr>
          <w:trHeight w:hRule="exact" w:val="4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4. Строительство/ реконструкция водонапорных башен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2022 - 2024гг.</w:t>
            </w:r>
          </w:p>
        </w:tc>
      </w:tr>
    </w:tbl>
    <w:p w:rsidR="00FF2C62" w:rsidRPr="00FF2C62" w:rsidRDefault="00FF2C62" w:rsidP="00FF2C62">
      <w:pPr>
        <w:widowControl w:val="0"/>
        <w:spacing w:after="39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Выбор мероприятий в части выполнения реконструкции существующих или строительства новых сооружений объектов водоснабжения (артезианских сква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жин) определяется на этапе проектирования.</w:t>
      </w:r>
    </w:p>
    <w:p w:rsidR="00FF2C62" w:rsidRPr="00FF2C62" w:rsidRDefault="00FF2C62" w:rsidP="00FF2C62">
      <w:pPr>
        <w:widowControl w:val="0"/>
        <w:tabs>
          <w:tab w:val="left" w:pos="1052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78" w:name="bookmark131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б</w:t>
      </w:r>
      <w:bookmarkEnd w:id="78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технические обоснования основных мероприятий по реализации схем водоснабжения, в том числе гидрогеологические характеристики потенциаль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ных источников водоснабжения, санитарные характеристики источников водо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снабжения, а также возможное изменение указанных характеристик в резуль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тате реализации мероприятий, предусмотренных схемами водоснабжения и водоотведения;</w:t>
      </w:r>
    </w:p>
    <w:p w:rsidR="00AC1C31" w:rsidRPr="00AC1C31" w:rsidRDefault="00FF2C62" w:rsidP="00AC1C31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схеме водоснабжения принято развитие централизованного водоснабже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ния в н</w:t>
      </w:r>
      <w:r w:rsidR="00515DE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аселенных пунктах: с.Сон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, включая территории указанного насе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ленного пункта в настоящее время не обеспеченные централизованным водо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снабжением.</w:t>
      </w:r>
      <w:r w:rsidR="00AC1C3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Проектом схемы водоснабжения предусматривается также поэтапная пере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кладка изношенных участков действующей водо</w:t>
      </w:r>
      <w:r w:rsidR="00AC1C31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проводной сети и замена техноло</w:t>
      </w:r>
      <w:r w:rsidR="00AC1C31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гического оборудования водозаборных скважин, исчерпавшего свой технологиче</w:t>
      </w:r>
      <w:r w:rsidR="00AC1C31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ский и временной ресурс, а также установка систем очистки воды до параметров воды питьевого качества.</w:t>
      </w:r>
    </w:p>
    <w:p w:rsidR="00AC1C31" w:rsidRPr="00FF2C62" w:rsidRDefault="00AC1C31" w:rsidP="00AC1C31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Мероприятия по реконструкции существующих водопроводных сетей предусматривают перекладку 100% сетей в период до 2030 г.</w:t>
      </w:r>
    </w:p>
    <w:p w:rsidR="00AC1C31" w:rsidRPr="00FF2C62" w:rsidRDefault="00AC1C31" w:rsidP="00AC1C31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рамках расширения зон действия централизованных схем водоснабжения предусматривается строительство новых водопроводных сетей для подключения потребителей необеспеченных в настоящее время централизованным водоснаб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жением.</w:t>
      </w:r>
    </w:p>
    <w:p w:rsidR="00AC1C31" w:rsidRPr="00FF2C62" w:rsidRDefault="00AC1C31" w:rsidP="00AC1C31">
      <w:pPr>
        <w:widowControl w:val="0"/>
        <w:tabs>
          <w:tab w:val="left" w:pos="1046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в)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сведения о вновь строящихся, реконструируемых и предлагаемых к вы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воду из эксплуатации объектах системы водоснабжения;</w:t>
      </w:r>
    </w:p>
    <w:p w:rsidR="00AC1C31" w:rsidRPr="00FF2C62" w:rsidRDefault="00AC1C31" w:rsidP="00AC1C31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перспективе до 2030 года планируются мероприятия по следующим объ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ектам водоснабжения: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  <w:sectPr w:rsidR="00FF2C62" w:rsidRPr="00FF2C62">
          <w:pgSz w:w="11900" w:h="16840"/>
          <w:pgMar w:top="1471" w:right="732" w:bottom="1093" w:left="1582" w:header="0" w:footer="3" w:gutter="0"/>
          <w:cols w:space="720"/>
          <w:noEndnote/>
          <w:docGrid w:linePitch="360"/>
        </w:sectPr>
      </w:pPr>
    </w:p>
    <w:p w:rsidR="00FF2C62" w:rsidRPr="00FF2C62" w:rsidRDefault="00FF2C62" w:rsidP="00FF2C62">
      <w:pPr>
        <w:widowControl w:val="0"/>
        <w:numPr>
          <w:ilvl w:val="0"/>
          <w:numId w:val="6"/>
        </w:numPr>
        <w:tabs>
          <w:tab w:val="left" w:pos="729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79" w:name="bookmark133"/>
      <w:bookmarkEnd w:id="79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Реконструкция водопроводных сетей.</w:t>
      </w:r>
    </w:p>
    <w:p w:rsidR="00FF2C62" w:rsidRPr="00FF2C62" w:rsidRDefault="00FF2C62" w:rsidP="00FF2C62">
      <w:pPr>
        <w:widowControl w:val="0"/>
        <w:numPr>
          <w:ilvl w:val="0"/>
          <w:numId w:val="6"/>
        </w:numPr>
        <w:tabs>
          <w:tab w:val="left" w:pos="729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80" w:name="bookmark134"/>
      <w:bookmarkEnd w:id="80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Строительство новых водопроводных сетей.</w:t>
      </w:r>
    </w:p>
    <w:p w:rsidR="00FF2C62" w:rsidRPr="00FF2C62" w:rsidRDefault="00FF2C62" w:rsidP="00FF2C62">
      <w:pPr>
        <w:widowControl w:val="0"/>
        <w:numPr>
          <w:ilvl w:val="0"/>
          <w:numId w:val="6"/>
        </w:numPr>
        <w:tabs>
          <w:tab w:val="left" w:pos="729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81" w:name="bookmark135"/>
      <w:bookmarkEnd w:id="81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Строительство / реконструкция артезианских скважин.</w:t>
      </w:r>
    </w:p>
    <w:p w:rsidR="00FF2C62" w:rsidRPr="00FF2C62" w:rsidRDefault="00FF2C62" w:rsidP="00FF2C62">
      <w:pPr>
        <w:widowControl w:val="0"/>
        <w:tabs>
          <w:tab w:val="left" w:pos="1046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82" w:name="bookmark136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г</w:t>
      </w:r>
      <w:bookmarkEnd w:id="82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сведения о развитии систем диспетчеризации, телемеханизации и систем управления режимами водоснабжения на объектах организаций, осуще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ствляющих водоснабжение;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процессе реконструкции объектов водоснабжения предлагается внедрять современные автоматизированные системы оперативного диспетчерского управ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ления водоснабжением (АСОДУ) что позволит значительно экономить энергети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ческие ресурсы, наладить контроль и управление всей системой водоснабжения, повысить надежность ее работы.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Система оперативного диспетчерского управления водоснабжением вклю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чает установку частотных преобразователей на приводы электродвигателей насо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сов, шкафов автоматизации, датчиков давления и приборов учета на всех насос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ных станциях, оборудование информационной сети на сотовых модемах формата GSM со всеми инженерно-технологическими объектами предприятия.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Установленные частотные преобразователи снижают потребление элек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троэнергии до 30%, обеспечивают плавный режим работы электродвигателей на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сосных агрегатов и исключают гидроудары.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Основной задачей внедрения АСОДУ является:</w:t>
      </w:r>
    </w:p>
    <w:p w:rsidR="00FF2C62" w:rsidRPr="00AC1C31" w:rsidRDefault="00FF2C62" w:rsidP="00AC1C31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поддержание заданного технологического режима и нормальных условий</w:t>
      </w:r>
      <w:r w:rsidR="00515DE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работы сооружений, установок, основного и вспомогательного оборудования и коммуникаций;</w:t>
      </w:r>
    </w:p>
    <w:p w:rsidR="00FF2C62" w:rsidRPr="00FF2C62" w:rsidRDefault="00FF2C62" w:rsidP="00FF2C62">
      <w:pPr>
        <w:widowControl w:val="0"/>
        <w:numPr>
          <w:ilvl w:val="0"/>
          <w:numId w:val="7"/>
        </w:numPr>
        <w:tabs>
          <w:tab w:val="left" w:pos="985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83" w:name="bookmark137"/>
      <w:bookmarkEnd w:id="83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сигнализация отклонений и нарушений от заданного технологического ре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жима и нормальных условий работы сооружений, установок, оборудования и ком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муникаций;</w:t>
      </w:r>
    </w:p>
    <w:p w:rsidR="00FF2C62" w:rsidRPr="00FF2C62" w:rsidRDefault="00FF2C62" w:rsidP="00FF2C62">
      <w:pPr>
        <w:widowControl w:val="0"/>
        <w:numPr>
          <w:ilvl w:val="0"/>
          <w:numId w:val="7"/>
        </w:numPr>
        <w:tabs>
          <w:tab w:val="left" w:pos="985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84" w:name="bookmark138"/>
      <w:bookmarkEnd w:id="84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сигнализация возникновения аварийных ситуаций на контролируемых объектах;</w:t>
      </w:r>
    </w:p>
    <w:p w:rsidR="00FF2C62" w:rsidRPr="00FF2C62" w:rsidRDefault="00FF2C62" w:rsidP="00FF2C62">
      <w:pPr>
        <w:widowControl w:val="0"/>
        <w:numPr>
          <w:ilvl w:val="0"/>
          <w:numId w:val="7"/>
        </w:numPr>
        <w:tabs>
          <w:tab w:val="left" w:pos="985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85" w:name="bookmark139"/>
      <w:bookmarkEnd w:id="85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возможность оперативного устранения отклонений и нарушений от задан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ных условий.</w:t>
      </w:r>
    </w:p>
    <w:p w:rsidR="00FF2C62" w:rsidRPr="00FF2C62" w:rsidRDefault="00FF2C62" w:rsidP="00FF2C62">
      <w:pPr>
        <w:widowControl w:val="0"/>
        <w:tabs>
          <w:tab w:val="left" w:pos="1057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86" w:name="bookmark140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д</w:t>
      </w:r>
      <w:bookmarkEnd w:id="86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сведения об оснащенности зданий, строений, сооружений приборами учета воды и их применении при осуществлении расчетов за потребленную воду;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 состоянию на 202</w:t>
      </w:r>
      <w:r w:rsidR="00515DE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1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г</w:t>
      </w:r>
      <w:r w:rsidR="00515DE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од на территории Селосонского сельсовета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приборами учёта воды не оборудованы жилые дома.</w:t>
      </w:r>
    </w:p>
    <w:p w:rsidR="00FF2C62" w:rsidRPr="00FF2C62" w:rsidRDefault="00FF2C62" w:rsidP="00FF2C62">
      <w:pPr>
        <w:widowControl w:val="0"/>
        <w:tabs>
          <w:tab w:val="left" w:pos="1056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87" w:name="bookmark141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е</w:t>
      </w:r>
      <w:bookmarkEnd w:id="87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вариантов маршрутов прохождения трубопроводов (трасс) по территории поселения, городского округа и их обоснование;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В рамках выполнения мероприятий данной схемы водоснабжения планиру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ется проведение реконструкции разводящих сетей. Прохождения вновь создавае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мых инженерных сетей будет совпадать с трассами существующих коммуникаций. Маршруты прохождения трубопроводов новых сетей по территории </w:t>
      </w:r>
      <w:r w:rsidR="00515DE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Селосонского сельсовета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определяются на этапе проектирования.</w:t>
      </w:r>
    </w:p>
    <w:p w:rsidR="00FF2C62" w:rsidRPr="00FF2C62" w:rsidRDefault="00FF2C62" w:rsidP="00FF2C62">
      <w:pPr>
        <w:widowControl w:val="0"/>
        <w:tabs>
          <w:tab w:val="left" w:pos="1081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88" w:name="bookmark142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ж</w:t>
      </w:r>
      <w:bookmarkEnd w:id="88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рекомендации о месте размещения насосных станций, резервуаров, водонапорных башен;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Размещение насосных станций предлагается сохранить на существующих местах, с выполнением реконструкции данных объектов.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Место размещение насосных станций определяется исходя из места рас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положения источника. Поскольку в рассматриваемом случае ими является сква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жины, первоначально требуется произвести изыскательные работы под строи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тельство новых скважин. Строительство новых насосных станций определяется на этапе проектирования.</w:t>
      </w:r>
    </w:p>
    <w:p w:rsidR="00FF2C62" w:rsidRPr="00FF2C62" w:rsidRDefault="00FF2C62" w:rsidP="00FF2C62">
      <w:pPr>
        <w:widowControl w:val="0"/>
        <w:tabs>
          <w:tab w:val="left" w:pos="1095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89" w:name="bookmark143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з</w:t>
      </w:r>
      <w:bookmarkEnd w:id="89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границы планируемых зон размещения объектов централизованных систем горячего водоснабжения, холодного водоснабжения;</w:t>
      </w:r>
    </w:p>
    <w:p w:rsidR="00FF2C62" w:rsidRPr="00FF2C62" w:rsidRDefault="00FF2C62" w:rsidP="00515DE8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Границы планируемых зон размещения объектов централизованных систем водоснабжения на перспективу расширяются з</w:t>
      </w:r>
      <w:r w:rsidR="00AC1C31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 счет зон, в настоящее время не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обеспеченных централизованным водоснабжением.</w:t>
      </w:r>
    </w:p>
    <w:p w:rsidR="00FF2C62" w:rsidRPr="00FF2C62" w:rsidRDefault="00FF2C62" w:rsidP="00FF2C62">
      <w:pPr>
        <w:widowControl w:val="0"/>
        <w:tabs>
          <w:tab w:val="left" w:pos="1042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90" w:name="bookmark144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и</w:t>
      </w:r>
      <w:bookmarkEnd w:id="90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карты (схемы) существующего и планируемого размещения объектов централизованных систем горячего водоснабжения, холодного водоснабжения.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Представлены в Приложении «Графическая часть».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Предлагаемые решения по строительству, реконструкции и выводу из эксплуатации объектов централизованных систем водоснабжения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Предлагаемые решения по строительству, реконструкции и выводу из экс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плуатации объектов централизованных сис</w:t>
      </w:r>
      <w:r w:rsidR="00515DE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тем водоснабжения 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решают следующие задачи:</w:t>
      </w:r>
    </w:p>
    <w:p w:rsidR="00FF2C62" w:rsidRPr="00FF2C62" w:rsidRDefault="00FF2C62" w:rsidP="00FF2C62">
      <w:pPr>
        <w:widowControl w:val="0"/>
        <w:tabs>
          <w:tab w:val="left" w:pos="1057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91" w:name="bookmark145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</w:t>
      </w:r>
      <w:bookmarkEnd w:id="91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обеспечение подачи абонентам определенного объема горячей, питье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вой воды установленного качества - в период с 202</w:t>
      </w:r>
      <w:r w:rsidR="00515DE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2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по 2030 гг. предусмотрено увеличение объема подачи абонентам воды до - 3,4 тыс. м. куб. в год;</w:t>
      </w:r>
    </w:p>
    <w:p w:rsidR="00FF2C62" w:rsidRPr="00FF2C62" w:rsidRDefault="00FF2C62" w:rsidP="00FF2C62">
      <w:pPr>
        <w:widowControl w:val="0"/>
        <w:tabs>
          <w:tab w:val="left" w:pos="1057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92" w:name="bookmark146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</w:t>
      </w:r>
      <w:bookmarkEnd w:id="92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организация и обеспечение централизованного водоснабжения в насе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ленн</w:t>
      </w:r>
      <w:r w:rsidR="00515DE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ых пунктах: с. Сон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и его развитие на территориях указанного насе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ленного пункта, которые в настоящее время не обеспечены централизованным водоснабжением;</w:t>
      </w:r>
    </w:p>
    <w:p w:rsidR="00FF2C62" w:rsidRPr="00FF2C62" w:rsidRDefault="00FF2C62" w:rsidP="00FF2C62">
      <w:pPr>
        <w:widowControl w:val="0"/>
        <w:tabs>
          <w:tab w:val="left" w:pos="1062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93" w:name="bookmark147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</w:t>
      </w:r>
      <w:bookmarkEnd w:id="93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обеспечение водоснабжения объектов перспективной застройки насе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ленного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пункта;</w:t>
      </w:r>
    </w:p>
    <w:p w:rsidR="00FF2C62" w:rsidRPr="00FF2C62" w:rsidRDefault="00FF2C62" w:rsidP="00FF2C62">
      <w:pPr>
        <w:widowControl w:val="0"/>
        <w:tabs>
          <w:tab w:val="left" w:pos="1062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94" w:name="bookmark148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</w:t>
      </w:r>
      <w:bookmarkEnd w:id="94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сокращение потерь воды при ее транспортировке - в период с 202</w:t>
      </w:r>
      <w:r w:rsidR="00515DE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2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по 2030 гг. предусмотрено снижение до 1-3%;</w:t>
      </w:r>
    </w:p>
    <w:p w:rsidR="00FF2C62" w:rsidRPr="00FF2C62" w:rsidRDefault="00FF2C62" w:rsidP="00FF2C62">
      <w:pPr>
        <w:widowControl w:val="0"/>
        <w:tabs>
          <w:tab w:val="left" w:pos="1057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95" w:name="bookmark149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</w:t>
      </w:r>
      <w:bookmarkEnd w:id="95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выполнение мероприятий, направленных на обеспечение соответствия качества питьевой воды, горячей воды требованиям законодательства Россий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ской Федерации - предусмотрено выполнение мероприятий предусматривающее полное соответствие воды требованиям СанПиН 2.1.4.1074-01 «Питьевая вода Гигиенические требования к качеству воды централизованных систем питьевого водоснабжения»;</w:t>
      </w:r>
    </w:p>
    <w:p w:rsidR="00FF2C62" w:rsidRPr="00FF2C62" w:rsidRDefault="00FF2C62" w:rsidP="00FF2C62">
      <w:pPr>
        <w:widowControl w:val="0"/>
        <w:tabs>
          <w:tab w:val="left" w:pos="1076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96" w:name="bookmark150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е</w:t>
      </w:r>
      <w:bookmarkEnd w:id="96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обеспечение предотвращения замерзания воды в зонах распространения вечномерзлых грунтов путем ее регулируемого сброса, автоматизированного со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средоточенного подогрева воды в сочетании с циркуляцией или линейным обог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ревом трубопроводов, теплоизоляции поверхности труб высокоэффективными долговечными материалами с закрытой пористостью, использования арматуры, работоспособной при частичном оледенении трубопровода, автоматических вы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пусков воды - не предусматривается.</w:t>
      </w:r>
    </w:p>
    <w:p w:rsidR="00FF2C62" w:rsidRPr="00FF2C62" w:rsidRDefault="00FF2C62" w:rsidP="00FF2C62">
      <w:pPr>
        <w:keepNext/>
        <w:keepLines/>
        <w:widowControl w:val="0"/>
        <w:tabs>
          <w:tab w:val="left" w:pos="1335"/>
        </w:tabs>
        <w:spacing w:after="4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97" w:name="bookmark153"/>
      <w:bookmarkStart w:id="98" w:name="bookmark151"/>
      <w:bookmarkStart w:id="99" w:name="bookmark152"/>
      <w:bookmarkStart w:id="100" w:name="bookmark154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</w:t>
      </w:r>
      <w:bookmarkEnd w:id="97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аздел 5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"Экологические аспекты мероприятий по строительству,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реконструкции и модернизации объектов централизованных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систем водоснабжения"</w:t>
      </w:r>
      <w:bookmarkEnd w:id="98"/>
      <w:bookmarkEnd w:id="99"/>
      <w:bookmarkEnd w:id="100"/>
    </w:p>
    <w:p w:rsidR="00FF2C62" w:rsidRPr="00FF2C62" w:rsidRDefault="00FF2C62" w:rsidP="00FF2C62">
      <w:pPr>
        <w:widowControl w:val="0"/>
        <w:tabs>
          <w:tab w:val="left" w:pos="1054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01" w:name="bookmark155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а</w:t>
      </w:r>
      <w:bookmarkEnd w:id="101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 сегодняшний день сбор и утилизация промывных вод не осуществляет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ся. При строительстве станций водоподготовки (обезжелезивания) сброс (утили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зация) промывных вод будет осуществляется одним из этапов промывки фильт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ров. Промывка фильтров осуществляется чистой водой в соответствии с проект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ной периодичностью. Для сброса промывных вод обычно используется хозяйст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венно-бытовая канализация населённого пункта, которая отводит принимаемые стоки на канализационные очистные сооружения.</w:t>
      </w:r>
    </w:p>
    <w:p w:rsidR="00FF2C62" w:rsidRPr="00FF2C62" w:rsidRDefault="00FF2C62" w:rsidP="00FF2C62">
      <w:pPr>
        <w:widowControl w:val="0"/>
        <w:tabs>
          <w:tab w:val="left" w:pos="1066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02" w:name="bookmark156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б</w:t>
      </w:r>
      <w:bookmarkEnd w:id="102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  <w:sectPr w:rsidR="00FF2C62" w:rsidRPr="00FF2C62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570" w:right="817" w:bottom="1637" w:left="1666" w:header="0" w:footer="3" w:gutter="0"/>
          <w:cols w:space="720"/>
          <w:noEndnote/>
          <w:docGrid w:linePitch="360"/>
        </w:sect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Сегодня сброс (утилизация) промывных вод на территории </w:t>
      </w:r>
      <w:r w:rsidR="00F43F5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Селосонского сельсовета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не осуществляется. В случаи строительства водоподготовительных устройств (станций обезжелезивания) рекомендуется обеззараживание подаваемой воды производить на ультрафиолетовых установках. В связи с чем будет исключена необходимость использования химических реагентов.</w:t>
      </w:r>
    </w:p>
    <w:p w:rsidR="00FF2C62" w:rsidRPr="00FF2C62" w:rsidRDefault="00FF2C62" w:rsidP="00FF2C62">
      <w:pPr>
        <w:keepNext/>
        <w:keepLines/>
        <w:widowControl w:val="0"/>
        <w:tabs>
          <w:tab w:val="left" w:pos="1743"/>
        </w:tabs>
        <w:spacing w:before="120"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103" w:name="bookmark159"/>
      <w:bookmarkStart w:id="104" w:name="bookmark157"/>
      <w:bookmarkStart w:id="105" w:name="bookmark158"/>
      <w:bookmarkStart w:id="106" w:name="bookmark160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Р</w:t>
      </w:r>
      <w:bookmarkEnd w:id="103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аздел 6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"Оценка объемов капитальных вложений в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строительство, реконструкцию и модернизацию объектов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централизованных систем водоснабжения"</w:t>
      </w:r>
      <w:bookmarkEnd w:id="104"/>
      <w:bookmarkEnd w:id="105"/>
      <w:bookmarkEnd w:id="106"/>
    </w:p>
    <w:p w:rsidR="00FF2C62" w:rsidRPr="00FF2C62" w:rsidRDefault="00FF2C62" w:rsidP="00FF2C62">
      <w:pPr>
        <w:widowControl w:val="0"/>
        <w:tabs>
          <w:tab w:val="left" w:pos="1052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07" w:name="bookmark161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а</w:t>
      </w:r>
      <w:bookmarkEnd w:id="107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оценка стоимости основных мероприятий по реализации схемы водо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снабжения;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Оценка величины необходимых капитальных вложений на реализацию ме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роприятий, предусмотренных схемой водоснабжения, выполнена на основании укрупненных сметных нормативов («НЦС-2012.НЦС 81-02-2012. Государственные сметные нормативы. Укрупненные нормативы цены строительства», утвержден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ные Приказом Минрегиона России от 30.12.2011 № 643), пособия по водоснабже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нию и канализации городских и сельских поселений (к СНиП 2.07.01-89) а также на основе анализа проектов-аналогов.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Оценка стоимости основных мероприятий выполнена в ценах 202</w:t>
      </w:r>
      <w:r w:rsidR="00F43F5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1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года и приведена в таблице 6.1.</w:t>
      </w:r>
    </w:p>
    <w:p w:rsidR="00FF2C62" w:rsidRPr="00FF2C62" w:rsidRDefault="00FF2C62" w:rsidP="00FF2C62">
      <w:pPr>
        <w:widowControl w:val="0"/>
        <w:tabs>
          <w:tab w:val="left" w:pos="1062"/>
        </w:tabs>
        <w:spacing w:after="0" w:line="336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08" w:name="bookmark162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б</w:t>
      </w:r>
      <w:bookmarkEnd w:id="108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оценку величины необходимых капитальных вложений в строительст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во и реконструкцию объектов централизованных систем водоснабжения, вы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полненную на основании укрупненных сметных нормативов для объектов не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питального строительства и видам работ, с указанием источников финанси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рования.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Реализация включенных в схему водоснабжения мероприятий по развитию централизованных систем водоснабжения осуществляется путем разработки и выполнения каждой из организаций водопроводно-канализационного хозяйства инвестиционной программы (ИП) организации.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Общий срок выполнения мероприятий, предусмотренный настоящей схе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</w:r>
      <w:r w:rsidR="00F43F5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мой водоснабжения, составляет 9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лет (до 2030 г.). Перечень необходимых меро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приятий по строительству, реконструкции и модернизации объектов централизо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ванных систем водоснабжения и сроки их реализации обоснованы в разделах 1 -5.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 w:bidi="ru-RU"/>
        </w:rPr>
        <w:t>Основные предпосылки оценки объемов капитальных вложений: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1021"/>
        </w:tabs>
        <w:spacing w:after="0" w:line="377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09" w:name="bookmark163"/>
      <w:bookmarkEnd w:id="109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Реконструкция существующих водопроводных сетей - предусматривает ежегодную, поэтапную перекладку сетей в период до 2030 года.</w:t>
      </w:r>
    </w:p>
    <w:p w:rsidR="00FF2C62" w:rsidRPr="00FF2C62" w:rsidRDefault="00FF2C62" w:rsidP="00FF2C62">
      <w:pPr>
        <w:widowControl w:val="0"/>
        <w:numPr>
          <w:ilvl w:val="0"/>
          <w:numId w:val="3"/>
        </w:numPr>
        <w:tabs>
          <w:tab w:val="left" w:pos="281"/>
        </w:tabs>
        <w:spacing w:after="0" w:line="394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10" w:name="bookmark164"/>
      <w:bookmarkEnd w:id="110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Строительство новых водопроводных сетей - предусматривает поэтап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ный ввод новых сетей в соответствии с поступлением заявок на подключение но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вых потребителей.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• Инвестиции на выполнение мероприятий на строительство / реконструк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 xml:space="preserve">цию артезианских скважин, водонапорных башен, комплексов и систем очистки,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обеззараживания воды определены с учетом затрат на создание мощностей для покрытия расчетных объемов водопотребления на 2030 год.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Оценка капитальных вложений выполнена в ценах 202</w:t>
      </w:r>
      <w:r w:rsidR="00F43F5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1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года и приведена в таблице 6.1.</w:t>
      </w:r>
    </w:p>
    <w:p w:rsidR="00FF2C62" w:rsidRPr="00FF2C62" w:rsidRDefault="00FF2C62" w:rsidP="00FF2C62">
      <w:pPr>
        <w:widowControl w:val="0"/>
        <w:tabs>
          <w:tab w:val="left" w:leader="underscore" w:pos="2179"/>
          <w:tab w:val="left" w:leader="underscore" w:pos="9413"/>
        </w:tabs>
        <w:spacing w:after="0" w:line="240" w:lineRule="auto"/>
        <w:ind w:left="97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Таблица 6.1 - Капитальные вложения в реализацию мероприятий по строительству 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и реконструкции объектов водоснабжения, млн. руб.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538"/>
        <w:gridCol w:w="283"/>
        <w:gridCol w:w="250"/>
        <w:gridCol w:w="538"/>
        <w:gridCol w:w="538"/>
        <w:gridCol w:w="533"/>
        <w:gridCol w:w="538"/>
        <w:gridCol w:w="538"/>
        <w:gridCol w:w="533"/>
        <w:gridCol w:w="538"/>
        <w:gridCol w:w="538"/>
        <w:gridCol w:w="821"/>
      </w:tblGrid>
      <w:tr w:rsidR="00F43F50" w:rsidRPr="00FF2C62" w:rsidTr="00FF2C62">
        <w:trPr>
          <w:gridAfter w:val="10"/>
          <w:wAfter w:w="5365" w:type="dxa"/>
          <w:trHeight w:hRule="exact" w:val="245"/>
          <w:jc w:val="center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right="14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F43F50" w:rsidRPr="00FF2C62" w:rsidTr="00F43F50">
        <w:trPr>
          <w:trHeight w:hRule="exact" w:val="240"/>
          <w:jc w:val="center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3F50" w:rsidRPr="00FF2C62" w:rsidTr="00F43F50">
        <w:trPr>
          <w:trHeight w:hRule="exact" w:val="72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1. Реконструкция водопро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водных сетей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1,62</w:t>
            </w:r>
          </w:p>
        </w:tc>
      </w:tr>
      <w:tr w:rsidR="00F43F50" w:rsidRPr="00FF2C62" w:rsidTr="00F43F50">
        <w:trPr>
          <w:trHeight w:hRule="exact" w:val="40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3F50" w:rsidRPr="00FF2C62" w:rsidTr="00F43F50">
        <w:trPr>
          <w:trHeight w:hRule="exact" w:val="42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1,62</w:t>
            </w:r>
          </w:p>
        </w:tc>
      </w:tr>
      <w:tr w:rsidR="00F43F50" w:rsidRPr="00FF2C62" w:rsidTr="00F43F50">
        <w:trPr>
          <w:trHeight w:hRule="exact" w:val="561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2. Строительство новых во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допроводных сетей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2,43</w:t>
            </w:r>
          </w:p>
        </w:tc>
      </w:tr>
      <w:tr w:rsidR="00F43F50" w:rsidRPr="00FF2C62" w:rsidTr="00FF2C62">
        <w:trPr>
          <w:trHeight w:hRule="exact" w:val="24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3F50" w:rsidRPr="00FF2C62" w:rsidTr="00FF2C62">
        <w:trPr>
          <w:trHeight w:hRule="exact" w:val="24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2,43</w:t>
            </w:r>
          </w:p>
        </w:tc>
      </w:tr>
      <w:tr w:rsidR="00F43F50" w:rsidRPr="00FF2C62" w:rsidTr="00F43F50">
        <w:trPr>
          <w:trHeight w:hRule="exact" w:val="64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3. Строительство / реконст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рукция артезианских скважин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0,42</w:t>
            </w:r>
          </w:p>
        </w:tc>
      </w:tr>
      <w:tr w:rsidR="00F43F50" w:rsidRPr="00FF2C62" w:rsidTr="00FF2C62">
        <w:trPr>
          <w:trHeight w:hRule="exact" w:val="24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3F50" w:rsidRPr="00FF2C62" w:rsidTr="00FF2C62">
        <w:trPr>
          <w:trHeight w:hRule="exact" w:val="24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0,42</w:t>
            </w:r>
          </w:p>
        </w:tc>
      </w:tr>
      <w:tr w:rsidR="00F43F50" w:rsidRPr="00FF2C62" w:rsidTr="00F43F50">
        <w:trPr>
          <w:trHeight w:hRule="exact" w:val="636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4. Строительство / реконст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рукция водонапорных башен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1,12</w:t>
            </w:r>
          </w:p>
        </w:tc>
      </w:tr>
      <w:tr w:rsidR="00F43F50" w:rsidRPr="00FF2C62" w:rsidTr="00FF2C62">
        <w:trPr>
          <w:trHeight w:hRule="exact" w:val="24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3F50" w:rsidRPr="00FF2C62" w:rsidTr="00FF2C62">
        <w:trPr>
          <w:trHeight w:hRule="exact" w:val="24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1,12</w:t>
            </w:r>
          </w:p>
        </w:tc>
      </w:tr>
      <w:tr w:rsidR="00F43F50" w:rsidRPr="00FF2C62" w:rsidTr="00FF2C62">
        <w:trPr>
          <w:trHeight w:hRule="exact" w:val="24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5,59</w:t>
            </w:r>
          </w:p>
        </w:tc>
      </w:tr>
      <w:tr w:rsidR="00F43F50" w:rsidRPr="00FF2C62" w:rsidTr="00FF2C62">
        <w:trPr>
          <w:trHeight w:hRule="exact" w:val="24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3F50" w:rsidRPr="00FF2C62" w:rsidTr="00FF2C62">
        <w:trPr>
          <w:trHeight w:hRule="exact" w:val="24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5,59</w:t>
            </w:r>
          </w:p>
        </w:tc>
      </w:tr>
      <w:tr w:rsidR="00F43F50" w:rsidRPr="00FF2C62" w:rsidTr="00FF2C62">
        <w:trPr>
          <w:trHeight w:hRule="exact" w:val="24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3F50" w:rsidRPr="00FF2C62" w:rsidTr="00FF2C62">
        <w:trPr>
          <w:trHeight w:hRule="exact" w:val="24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водопроводные сети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4,05</w:t>
            </w:r>
          </w:p>
        </w:tc>
      </w:tr>
      <w:tr w:rsidR="00F43F50" w:rsidRPr="00FF2C62" w:rsidTr="00FF2C62">
        <w:trPr>
          <w:trHeight w:hRule="exact" w:val="25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объекты водозабора и ВБР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0,77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0,77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1,54</w:t>
            </w:r>
          </w:p>
        </w:tc>
      </w:tr>
    </w:tbl>
    <w:p w:rsidR="00FF2C62" w:rsidRPr="00FF2C62" w:rsidRDefault="00FF2C62" w:rsidP="00FF2C62">
      <w:pPr>
        <w:widowControl w:val="0"/>
        <w:spacing w:after="39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Суммарные капитальные вложения на реализацию мероприятий, преду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смотренные схемой водоснабжения, составляют 5,59 млн. руб. (в ценах 202</w:t>
      </w:r>
      <w:r w:rsidR="00F43F5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1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го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да).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Объемы капитальных вложений являются ориентировочными и рассчитаны в ценах 2020 года, подлежат актуализации на момент реализации мероприятий и должны быть уточнены после разработки проектно-сметной документации.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качестве источников финансирования капитальных вложений по строи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тельству, реконструкции и модернизации объектов централизованных систем во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доснабжения приняты:</w:t>
      </w:r>
    </w:p>
    <w:p w:rsidR="00FF2C62" w:rsidRPr="00FF2C62" w:rsidRDefault="00FF2C62" w:rsidP="00FF2C62">
      <w:pPr>
        <w:widowControl w:val="0"/>
        <w:tabs>
          <w:tab w:val="left" w:pos="691"/>
        </w:tabs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Собственные средства организаций водопроводно-канализационного хозяйства (амортизация ОПФ);</w:t>
      </w:r>
    </w:p>
    <w:p w:rsidR="00FF2C62" w:rsidRPr="00FF2C62" w:rsidRDefault="00FF2C62" w:rsidP="00FF2C62">
      <w:pPr>
        <w:widowControl w:val="0"/>
        <w:tabs>
          <w:tab w:val="left" w:pos="1368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Бюджетные средства.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Объемы финансирования капитальных вложений за счет амортизации ОПФ определяются в размере амортизационных отчислений по основным фондам, об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разованным в результате строительства, реконструкции и модернизации ОПФ, в соответствии со схемой водоснабжения (амортизация по объектам инвестирова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ния). В случае недостаточности амортизационных отчислений по объектам инве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стирования, в качестве источника капитальных вложений также необходимо учи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тывать амортизационные отчисления по существующему оборудованию.</w:t>
      </w:r>
    </w:p>
    <w:p w:rsidR="00FF2C62" w:rsidRPr="00FF2C62" w:rsidRDefault="00FF2C62" w:rsidP="00FF2C62">
      <w:pPr>
        <w:widowControl w:val="0"/>
        <w:spacing w:after="12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В соответствии с РП РФ от 27 августа 2009 г. N 1235-р (Водная стра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тегия РФ на период до 2020 года) учитывая высокую капиталоемкость секто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ра водоснабжения и водоотведения, а также длительные сроки окупаемости инвестиционных проектов, развитие систем водоснабжения и водоотведения в средних и мелких населенных пунктах и сельской местности будет обеспечи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ваться с помощью государственных инвестиций в форме софинансирования региональных программ.</w:t>
      </w:r>
    </w:p>
    <w:p w:rsidR="00FF2C62" w:rsidRPr="00FF2C62" w:rsidRDefault="00FF2C62" w:rsidP="00FF2C62">
      <w:pPr>
        <w:keepNext/>
        <w:keepLines/>
        <w:widowControl w:val="0"/>
        <w:tabs>
          <w:tab w:val="left" w:pos="1368"/>
        </w:tabs>
        <w:spacing w:after="6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111" w:name="bookmark167"/>
      <w:bookmarkStart w:id="112" w:name="bookmark165"/>
      <w:bookmarkStart w:id="113" w:name="bookmark166"/>
      <w:bookmarkStart w:id="114" w:name="bookmark168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</w:t>
      </w:r>
      <w:bookmarkEnd w:id="111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аздел 7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"Плановые значения показателей развития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централизованных систем водоснабжения "</w:t>
      </w:r>
      <w:bookmarkEnd w:id="112"/>
      <w:bookmarkEnd w:id="113"/>
      <w:bookmarkEnd w:id="114"/>
    </w:p>
    <w:p w:rsidR="00FF2C62" w:rsidRPr="00FF2C62" w:rsidRDefault="00FF2C62" w:rsidP="00FF2C62">
      <w:pPr>
        <w:widowControl w:val="0"/>
        <w:spacing w:after="6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Целевые показатели, используемые для оценки развития централизован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ных систем водоснабжения их фактические и прогнозные значения представлены в таблице 7.1. Целевые показатели приведены с учетом организации централизо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ванного водоснабжения на всей те</w:t>
      </w:r>
      <w:r w:rsidR="00F43F5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рритории населенного пункта: с.Сон</w:t>
      </w:r>
      <w:r w:rsidRPr="00FF2C62">
        <w:rPr>
          <w:rFonts w:ascii="Times New Roman" w:eastAsia="Arial" w:hAnsi="Times New Roman" w:cs="Times New Roman"/>
          <w:sz w:val="24"/>
          <w:szCs w:val="24"/>
          <w:lang w:eastAsia="ru-RU" w:bidi="ru-RU"/>
        </w:rPr>
        <w:br w:type="page"/>
      </w:r>
    </w:p>
    <w:p w:rsidR="00FF2C62" w:rsidRPr="00FF2C62" w:rsidRDefault="00FF2C62" w:rsidP="00FF2C62">
      <w:pPr>
        <w:widowControl w:val="0"/>
        <w:spacing w:after="0" w:line="240" w:lineRule="auto"/>
        <w:ind w:left="322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Таблица 7.1 - Целевые показатели развития централизованной системы водоснабжения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922"/>
        <w:gridCol w:w="984"/>
        <w:gridCol w:w="571"/>
        <w:gridCol w:w="566"/>
        <w:gridCol w:w="528"/>
        <w:gridCol w:w="528"/>
        <w:gridCol w:w="528"/>
        <w:gridCol w:w="528"/>
        <w:gridCol w:w="528"/>
        <w:gridCol w:w="528"/>
        <w:gridCol w:w="539"/>
        <w:gridCol w:w="7"/>
      </w:tblGrid>
      <w:tr w:rsidR="00F43F50" w:rsidRPr="00FF2C62" w:rsidTr="00F43F50">
        <w:trPr>
          <w:trHeight w:hRule="exact" w:val="32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30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 измере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Базовый показа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тель, 2021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485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50" w:rsidRPr="00FF2C62" w:rsidRDefault="00F43F50"/>
        </w:tc>
      </w:tr>
      <w:tr w:rsidR="00F43F50" w:rsidRPr="00FF2C62" w:rsidTr="009C4A81">
        <w:trPr>
          <w:gridAfter w:val="1"/>
          <w:wAfter w:w="7" w:type="dxa"/>
          <w:trHeight w:hRule="exact" w:val="1061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6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6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4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4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4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2030</w:t>
            </w:r>
          </w:p>
        </w:tc>
      </w:tr>
      <w:tr w:rsidR="00F43F50" w:rsidRPr="00FF2C62" w:rsidTr="00FF2C62">
        <w:trPr>
          <w:gridAfter w:val="1"/>
          <w:wAfter w:w="7" w:type="dxa"/>
          <w:trHeight w:hRule="exact" w:val="115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проб пить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евой воды, соот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ветствующей нормативным требованиям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F43F50" w:rsidRPr="00FF2C62" w:rsidTr="00AC1C31">
        <w:trPr>
          <w:gridAfter w:val="1"/>
          <w:wAfter w:w="7" w:type="dxa"/>
          <w:trHeight w:hRule="exact" w:val="142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Удельный вес сетей нуждаю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щийся в замене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43F50" w:rsidRPr="00FF2C62" w:rsidTr="00AC1C31">
        <w:trPr>
          <w:gridAfter w:val="1"/>
          <w:wAfter w:w="7" w:type="dxa"/>
          <w:trHeight w:hRule="exact" w:val="158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Годовое количе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 часов пре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доставления ус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луг час;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час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8760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8760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8760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8760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8760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8760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8760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8760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8760</w:t>
            </w:r>
          </w:p>
        </w:tc>
      </w:tr>
      <w:tr w:rsidR="00F43F50" w:rsidRPr="00FF2C62" w:rsidTr="00AC1C31">
        <w:trPr>
          <w:gridAfter w:val="1"/>
          <w:wAfter w:w="7" w:type="dxa"/>
          <w:trHeight w:hRule="exact" w:val="293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Доля населения, проживающего в индивидуальных жилых домах, подключенных к централизован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ному водоснаб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71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F43F50" w:rsidRPr="00FF2C62" w:rsidTr="00AC1C31">
        <w:trPr>
          <w:gridAfter w:val="1"/>
          <w:wAfter w:w="7" w:type="dxa"/>
          <w:trHeight w:hRule="exact" w:val="109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Удельное водо- потребление (расчетное)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/чел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139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</w:tr>
      <w:tr w:rsidR="00F43F50" w:rsidRPr="00FF2C62" w:rsidTr="00AC1C31">
        <w:trPr>
          <w:gridAfter w:val="1"/>
          <w:wAfter w:w="7" w:type="dxa"/>
          <w:trHeight w:hRule="exact" w:val="132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Энергоэффек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тивность водо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снабжения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кВт/мз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13,97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11,70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10,57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9,43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8,30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7,17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6,03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4,90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3,77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1,50</w:t>
            </w:r>
          </w:p>
        </w:tc>
      </w:tr>
      <w:tr w:rsidR="00F43F50" w:rsidRPr="00FF2C62" w:rsidTr="00F43F50">
        <w:trPr>
          <w:gridAfter w:val="1"/>
          <w:wAfter w:w="6" w:type="dxa"/>
          <w:trHeight w:hRule="exact" w:val="288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Соотношение цены реализации мероприятий ин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вестиционной программы и их эффективности - улучшение каче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 воды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тыс.руб. на чел</w:t>
            </w:r>
          </w:p>
        </w:tc>
        <w:tc>
          <w:tcPr>
            <w:tcW w:w="582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50" w:rsidRPr="00FF2C62" w:rsidRDefault="00F43F50"/>
        </w:tc>
      </w:tr>
      <w:tr w:rsidR="00F43F50" w:rsidRPr="00FF2C62" w:rsidTr="009C4A81">
        <w:trPr>
          <w:gridAfter w:val="1"/>
          <w:wAfter w:w="7" w:type="dxa"/>
          <w:trHeight w:hRule="exact" w:val="431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Обеспеченности системы водо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снабжения ком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мерческими и технологически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ми расходоме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рами, оснащен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ными системой дистанционной передачи данных в един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ую ин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формационную систему предприятия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73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F43F50" w:rsidRPr="00FF2C62" w:rsidTr="00FF2C62">
        <w:trPr>
          <w:gridAfter w:val="10"/>
          <w:wAfter w:w="4850" w:type="dxa"/>
          <w:trHeight w:hRule="exact" w:val="245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ind w:firstLine="30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 измере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Базовый показа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тель,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2021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</w:t>
            </w:r>
          </w:p>
        </w:tc>
      </w:tr>
      <w:tr w:rsidR="00F43F50" w:rsidRPr="00FF2C62" w:rsidTr="009C4A81">
        <w:trPr>
          <w:gridAfter w:val="1"/>
          <w:wAfter w:w="7" w:type="dxa"/>
          <w:trHeight w:hRule="exact" w:val="1046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6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6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4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4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F50" w:rsidRPr="00FF2C62" w:rsidRDefault="00F43F50" w:rsidP="00FF2C62">
            <w:pPr>
              <w:widowControl w:val="0"/>
              <w:spacing w:before="14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2030</w:t>
            </w:r>
          </w:p>
        </w:tc>
      </w:tr>
      <w:tr w:rsidR="00F43F50" w:rsidRPr="00FF2C62" w:rsidTr="009C4A81">
        <w:trPr>
          <w:gridAfter w:val="1"/>
          <w:wAfter w:w="7" w:type="dxa"/>
          <w:trHeight w:hRule="exact" w:val="110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поднятой воды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F50" w:rsidRPr="00FF2C62" w:rsidRDefault="00F43F50" w:rsidP="00FF2C62">
            <w:pPr>
              <w:widowControl w:val="0"/>
              <w:spacing w:after="0" w:line="262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тыс.м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/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50" w:rsidRPr="00FF2C62" w:rsidRDefault="00F43F50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3,4</w:t>
            </w:r>
          </w:p>
        </w:tc>
      </w:tr>
    </w:tbl>
    <w:p w:rsidR="00FF2C62" w:rsidRPr="00FF2C62" w:rsidRDefault="00FF2C62" w:rsidP="00FF2C62">
      <w:pPr>
        <w:widowControl w:val="0"/>
        <w:spacing w:after="9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43F50" w:rsidRDefault="00F43F50" w:rsidP="00FF2C62">
      <w:pPr>
        <w:keepNext/>
        <w:keepLines/>
        <w:widowControl w:val="0"/>
        <w:tabs>
          <w:tab w:val="left" w:pos="1335"/>
        </w:tabs>
        <w:spacing w:after="4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bookmarkStart w:id="115" w:name="bookmark171"/>
      <w:bookmarkStart w:id="116" w:name="bookmark169"/>
      <w:bookmarkStart w:id="117" w:name="bookmark170"/>
      <w:bookmarkStart w:id="118" w:name="bookmark172"/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</w:p>
    <w:p w:rsidR="00F43F50" w:rsidRDefault="00F43F50" w:rsidP="00FF2C62">
      <w:pPr>
        <w:keepNext/>
        <w:keepLines/>
        <w:widowControl w:val="0"/>
        <w:tabs>
          <w:tab w:val="left" w:pos="1335"/>
        </w:tabs>
        <w:spacing w:after="4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FF2C62" w:rsidRPr="00FF2C62" w:rsidRDefault="00FF2C62" w:rsidP="00FF2C62">
      <w:pPr>
        <w:keepNext/>
        <w:keepLines/>
        <w:widowControl w:val="0"/>
        <w:tabs>
          <w:tab w:val="left" w:pos="1335"/>
        </w:tabs>
        <w:spacing w:after="4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</w:t>
      </w:r>
      <w:bookmarkEnd w:id="115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аздел 8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"Перечень выявленных бесхозяйных объектов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централизованных систем водоснабжения и перечень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организаций, уполномоченных на их эксплуатацию"</w:t>
      </w:r>
      <w:bookmarkEnd w:id="116"/>
      <w:bookmarkEnd w:id="117"/>
      <w:bookmarkEnd w:id="118"/>
    </w:p>
    <w:p w:rsidR="00FF2C62" w:rsidRPr="00FF2C62" w:rsidRDefault="00FF2C62" w:rsidP="00FF2C62">
      <w:pPr>
        <w:widowControl w:val="0"/>
        <w:spacing w:after="8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  <w:sectPr w:rsidR="00FF2C62" w:rsidRPr="00FF2C62">
          <w:pgSz w:w="11900" w:h="16840"/>
          <w:pgMar w:top="1519" w:right="731" w:bottom="1103" w:left="1583" w:header="0" w:footer="3" w:gutter="0"/>
          <w:cols w:space="720"/>
          <w:noEndnote/>
          <w:docGrid w:linePitch="360"/>
        </w:sect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Сведения о выявленных бесхозяйных объектах централизованных систем водоснабжения отсутствуют. В случае выявления таких объ</w:t>
      </w:r>
      <w:r w:rsidR="00F43F5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ектов на территории Селосонского сельсовета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администрация</w:t>
      </w:r>
      <w:r w:rsidR="00F43F5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уполномочена на эксплуатацию данных систем водоснабжения.</w:t>
      </w:r>
    </w:p>
    <w:p w:rsidR="00FF2C62" w:rsidRPr="00FF2C62" w:rsidRDefault="00FF2C62" w:rsidP="00FF2C62">
      <w:pPr>
        <w:keepNext/>
        <w:keepLines/>
        <w:widowControl w:val="0"/>
        <w:spacing w:after="12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119" w:name="bookmark173"/>
      <w:bookmarkStart w:id="120" w:name="bookmark174"/>
      <w:bookmarkStart w:id="121" w:name="bookmark175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СХЕМА ВОДООТВЕДЕНИЯ</w:t>
      </w:r>
      <w:bookmarkEnd w:id="119"/>
      <w:bookmarkEnd w:id="120"/>
      <w:bookmarkEnd w:id="121"/>
    </w:p>
    <w:p w:rsidR="00FF2C62" w:rsidRPr="00FF2C62" w:rsidRDefault="00FF2C62" w:rsidP="00FF2C62">
      <w:pPr>
        <w:keepNext/>
        <w:keepLines/>
        <w:widowControl w:val="0"/>
        <w:tabs>
          <w:tab w:val="left" w:pos="1321"/>
        </w:tabs>
        <w:spacing w:after="4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122" w:name="bookmark178"/>
      <w:bookmarkStart w:id="123" w:name="bookmark176"/>
      <w:bookmarkStart w:id="124" w:name="bookmark177"/>
      <w:bookmarkStart w:id="125" w:name="bookmark179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</w:t>
      </w:r>
      <w:bookmarkEnd w:id="122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аздел 1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"Существующее положение в сфере водоотведения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поселения, городского округа"</w:t>
      </w:r>
      <w:bookmarkEnd w:id="123"/>
      <w:bookmarkEnd w:id="124"/>
      <w:bookmarkEnd w:id="125"/>
    </w:p>
    <w:p w:rsidR="00FF2C62" w:rsidRPr="00FF2C62" w:rsidRDefault="00FF2C62" w:rsidP="00FF2C62">
      <w:pPr>
        <w:widowControl w:val="0"/>
        <w:tabs>
          <w:tab w:val="left" w:pos="1090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26" w:name="bookmark180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а</w:t>
      </w:r>
      <w:bookmarkEnd w:id="126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структуры системы сбора, очистки и отведения сточных вод на территории поселения, городского округа и деление территории посе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ления, городского округа на эксплуатационные зоны;</w:t>
      </w:r>
    </w:p>
    <w:p w:rsidR="00FF2C62" w:rsidRPr="00FF2C62" w:rsidRDefault="00FF2C62" w:rsidP="00FF2C62">
      <w:pPr>
        <w:widowControl w:val="0"/>
        <w:tabs>
          <w:tab w:val="left" w:pos="1066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27" w:name="bookmark181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в</w:t>
      </w:r>
      <w:bookmarkEnd w:id="127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технологических зон водоотведения, зон централизованного и нецентрализованного водоотведения и перечень централизованных систем водоотведения;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настоящее вр</w:t>
      </w:r>
      <w:r w:rsidR="00F43F5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емя на территории Селосонского сельсовета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централизованная сис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тема водоотведения отсутствует.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Индивидуальная застройка не канализована, оборудована выгребами и надворными уборными, которые имеют недостаточную степень гидроизоляции, что приводит к загрязнению территории.</w:t>
      </w:r>
    </w:p>
    <w:p w:rsidR="00FF2C62" w:rsidRPr="00FF2C62" w:rsidRDefault="00FF2C62" w:rsidP="00FF2C62">
      <w:pPr>
        <w:widowControl w:val="0"/>
        <w:tabs>
          <w:tab w:val="left" w:pos="1076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28" w:name="bookmark182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б</w:t>
      </w:r>
      <w:bookmarkEnd w:id="128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сооружений.</w:t>
      </w:r>
    </w:p>
    <w:p w:rsidR="00FF2C62" w:rsidRPr="00FF2C62" w:rsidRDefault="00FF2C62" w:rsidP="00FF2C62">
      <w:pPr>
        <w:widowControl w:val="0"/>
        <w:tabs>
          <w:tab w:val="left" w:pos="1066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29" w:name="bookmark183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г</w:t>
      </w:r>
      <w:bookmarkEnd w:id="129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технической возможности утилизации осадков сточных вод на очистных сооружениях существующей централизованной системы водоот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ведения;</w:t>
      </w:r>
    </w:p>
    <w:p w:rsidR="00FF2C62" w:rsidRPr="00FF2C62" w:rsidRDefault="00FF2C62" w:rsidP="00FF2C62">
      <w:pPr>
        <w:widowControl w:val="0"/>
        <w:tabs>
          <w:tab w:val="left" w:pos="1081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30" w:name="bookmark184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д</w:t>
      </w:r>
      <w:bookmarkEnd w:id="130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состояния и функционирования канализационных коллекто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ров и сетей, сооружений на них, включая оценку их износа и определение воз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можности обеспечения отвода и очистки сточных вод на существующих объ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ектах централизованной системы водоотведения;</w:t>
      </w:r>
    </w:p>
    <w:p w:rsidR="00FF2C62" w:rsidRPr="00FF2C62" w:rsidRDefault="00FF2C62" w:rsidP="00FF2C62">
      <w:pPr>
        <w:widowControl w:val="0"/>
        <w:tabs>
          <w:tab w:val="left" w:pos="1076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31" w:name="bookmark185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е</w:t>
      </w:r>
      <w:bookmarkEnd w:id="131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оценка безопасности и надежности объектов централизованной сис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темы водоотведения и их управляемости;</w:t>
      </w:r>
    </w:p>
    <w:p w:rsidR="00FF2C62" w:rsidRPr="00FF2C62" w:rsidRDefault="00FF2C62" w:rsidP="00FF2C62">
      <w:pPr>
        <w:widowControl w:val="0"/>
        <w:tabs>
          <w:tab w:val="left" w:pos="1105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32" w:name="bookmark186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ж</w:t>
      </w:r>
      <w:bookmarkEnd w:id="132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оценка воздействия сбросов сточных вод через централизованную систему водоотведения на окружающую среду;</w:t>
      </w:r>
    </w:p>
    <w:p w:rsidR="00FF2C62" w:rsidRPr="00FF2C62" w:rsidRDefault="00FF2C62" w:rsidP="00FF2C62">
      <w:pPr>
        <w:widowControl w:val="0"/>
        <w:tabs>
          <w:tab w:val="left" w:pos="1109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33" w:name="bookmark187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з</w:t>
      </w:r>
      <w:bookmarkEnd w:id="133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территорий муниципального образования, не охваченных централизованной системой водоотведения;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настоящее вр</w:t>
      </w:r>
      <w:r w:rsidR="00F43F5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емя на территории Селосонского сельсовета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централизованная сис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тема водоотведения отсутствует.</w:t>
      </w:r>
    </w:p>
    <w:p w:rsidR="00FF2C62" w:rsidRPr="00FF2C62" w:rsidRDefault="00FF2C62" w:rsidP="00FF2C62">
      <w:pPr>
        <w:widowControl w:val="0"/>
        <w:tabs>
          <w:tab w:val="left" w:pos="404"/>
        </w:tabs>
        <w:spacing w:after="12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34" w:name="bookmark188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и</w:t>
      </w:r>
      <w:bookmarkEnd w:id="134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существующих технических и технологических проблем сис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темы водоотведения поселения, городского округа.</w:t>
      </w:r>
    </w:p>
    <w:p w:rsidR="00FF2C62" w:rsidRPr="00FF2C62" w:rsidRDefault="00FF2C62" w:rsidP="00F43F50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</w:r>
      <w:r w:rsidR="00F43F5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В настоящее время Селосонского сельсовета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не им</w:t>
      </w:r>
      <w:r w:rsidR="00F43F5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еет централизованной системы ка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нализации.</w:t>
      </w:r>
    </w:p>
    <w:p w:rsidR="00FF2C62" w:rsidRPr="00FF2C62" w:rsidRDefault="00FF2C62" w:rsidP="00FF2C62">
      <w:pPr>
        <w:keepNext/>
        <w:keepLines/>
        <w:widowControl w:val="0"/>
        <w:tabs>
          <w:tab w:val="left" w:pos="1351"/>
        </w:tabs>
        <w:spacing w:after="6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135" w:name="bookmark191"/>
      <w:bookmarkStart w:id="136" w:name="bookmark189"/>
      <w:bookmarkStart w:id="137" w:name="bookmark190"/>
      <w:bookmarkStart w:id="138" w:name="bookmark192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Р</w:t>
      </w:r>
      <w:bookmarkEnd w:id="135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аздел 2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"Балансы сточных вод в системе водоотведения"</w:t>
      </w:r>
      <w:bookmarkEnd w:id="136"/>
      <w:bookmarkEnd w:id="137"/>
      <w:bookmarkEnd w:id="138"/>
    </w:p>
    <w:p w:rsidR="00FF2C62" w:rsidRPr="00FF2C62" w:rsidRDefault="00FF2C62" w:rsidP="00FF2C62">
      <w:pPr>
        <w:widowControl w:val="0"/>
        <w:tabs>
          <w:tab w:val="left" w:pos="1068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39" w:name="bookmark193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а</w:t>
      </w:r>
      <w:bookmarkEnd w:id="139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баланс поступления сточных вод в централизованную систему водо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отведения и отведения стоков по технологическим зонам водоотведения;</w:t>
      </w:r>
    </w:p>
    <w:p w:rsidR="00FF2C62" w:rsidRPr="00FF2C62" w:rsidRDefault="00FF2C62" w:rsidP="00FF2C62">
      <w:pPr>
        <w:widowControl w:val="0"/>
        <w:tabs>
          <w:tab w:val="left" w:pos="1068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40" w:name="bookmark194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б</w:t>
      </w:r>
      <w:bookmarkEnd w:id="140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водоотведения;</w:t>
      </w:r>
    </w:p>
    <w:p w:rsidR="00FF2C62" w:rsidRPr="00FF2C62" w:rsidRDefault="00FF2C62" w:rsidP="00FF2C62">
      <w:pPr>
        <w:widowControl w:val="0"/>
        <w:tabs>
          <w:tab w:val="left" w:pos="1077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41" w:name="bookmark195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в</w:t>
      </w:r>
      <w:bookmarkEnd w:id="141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сведения об оснащенности зданий, строений, сооружений приборами учета принимаемых сточных вод и их применении при осуществлении коммер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ческих расчетов;</w:t>
      </w:r>
    </w:p>
    <w:p w:rsidR="00FF2C62" w:rsidRPr="00FF2C62" w:rsidRDefault="00FF2C62" w:rsidP="00FF2C62">
      <w:pPr>
        <w:widowControl w:val="0"/>
        <w:tabs>
          <w:tab w:val="left" w:pos="1068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42" w:name="bookmark196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г</w:t>
      </w:r>
      <w:bookmarkEnd w:id="142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результаты ретроспективного анализа балансов поступления сточ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ных вод в централизованную систему водоотведения по технологическим зо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нам водоотведения и по поселениям, городским округам с выделением зон де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фицитов и резервов производственных мощностей;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настоящее вр</w:t>
      </w:r>
      <w:r w:rsidR="00F43F5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емя на территории 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централизованная сис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тема водоотведения отсутствует.</w:t>
      </w:r>
    </w:p>
    <w:p w:rsidR="00FF2C62" w:rsidRPr="00FF2C62" w:rsidRDefault="00FF2C62" w:rsidP="00FF2C62">
      <w:pPr>
        <w:widowControl w:val="0"/>
        <w:tabs>
          <w:tab w:val="left" w:pos="1068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43" w:name="bookmark197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д</w:t>
      </w:r>
      <w:bookmarkEnd w:id="143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прогнозные балансы поступления сточных вод в централизованную систему водоотведения и отведения стоков по технологическим зонам водо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отведения на срок не менее 10 лет.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Расчетные расходы сточных вод, как и расходы воды, определены исходя из степени благоустройства жилой застройки и сохраняемого жилого фонда.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  <w:sectPr w:rsidR="00FF2C62" w:rsidRPr="00FF2C62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249" w:right="812" w:bottom="1268" w:left="1666" w:header="0" w:footer="3" w:gutter="0"/>
          <w:pgNumType w:start="33"/>
          <w:cols w:space="720"/>
          <w:noEndnote/>
          <w:docGrid w:linePitch="360"/>
        </w:sect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Прогнозные балансы поступления сточных вод в централизованную систе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му водоотведения и отведения стоков представлены в Разделе 3.</w:t>
      </w:r>
    </w:p>
    <w:p w:rsidR="00FF2C62" w:rsidRPr="00FF2C62" w:rsidRDefault="00FF2C62" w:rsidP="00FF2C62">
      <w:pPr>
        <w:keepNext/>
        <w:keepLines/>
        <w:widowControl w:val="0"/>
        <w:tabs>
          <w:tab w:val="left" w:pos="1393"/>
        </w:tabs>
        <w:spacing w:before="120" w:after="6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144" w:name="bookmark200"/>
      <w:bookmarkStart w:id="145" w:name="bookmark198"/>
      <w:bookmarkStart w:id="146" w:name="bookmark199"/>
      <w:bookmarkStart w:id="147" w:name="bookmark201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Р</w:t>
      </w:r>
      <w:bookmarkEnd w:id="144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аздел 3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"Прогноз объема сточных вод"</w:t>
      </w:r>
      <w:bookmarkEnd w:id="145"/>
      <w:bookmarkEnd w:id="146"/>
      <w:bookmarkEnd w:id="147"/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а) сведения о фактическом и ожидаемом поступлении сточных вод в централизованную систему водоотведения;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Оценка расходов сточных вод на период на 2030 г. выполнялась с учетом:</w:t>
      </w:r>
    </w:p>
    <w:p w:rsidR="00FF2C62" w:rsidRPr="00FF2C62" w:rsidRDefault="00FF2C62" w:rsidP="00FF2C62">
      <w:pPr>
        <w:widowControl w:val="0"/>
        <w:spacing w:after="0" w:line="360" w:lineRule="auto"/>
        <w:ind w:left="820" w:hanging="36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• объема сточных вод из территорий, неохваченных системами централизо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ванного водоотведения.</w:t>
      </w:r>
    </w:p>
    <w:p w:rsidR="00FF2C62" w:rsidRPr="00FF2C62" w:rsidRDefault="00FF2C62" w:rsidP="00FF2C62">
      <w:pPr>
        <w:widowControl w:val="0"/>
        <w:spacing w:after="0" w:line="240" w:lineRule="auto"/>
        <w:ind w:left="1152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3.1 - Прогнозный баланс поступления сточных вод на 2030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117"/>
        <w:gridCol w:w="1363"/>
        <w:gridCol w:w="1848"/>
        <w:gridCol w:w="1781"/>
        <w:gridCol w:w="1795"/>
      </w:tblGrid>
      <w:tr w:rsidR="00FF2C62" w:rsidRPr="00FF2C62" w:rsidTr="00FF2C62">
        <w:trPr>
          <w:trHeight w:hRule="exact" w:val="245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3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№№ п/п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Вид жилой застройки</w:t>
            </w: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прогноз - 2030 г.</w:t>
            </w:r>
          </w:p>
        </w:tc>
      </w:tr>
      <w:tr w:rsidR="00FF2C62" w:rsidRPr="00FF2C62" w:rsidTr="00FF2C62">
        <w:trPr>
          <w:trHeight w:hRule="exact" w:val="70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Население, чел.,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Среднесуточное водоотведение, м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/сут.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Максимальное суточное водоот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ведение, мз/сут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Годовое водоот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ведение, тыс.мз/год</w:t>
            </w:r>
          </w:p>
        </w:tc>
      </w:tr>
      <w:tr w:rsidR="00FF2C62" w:rsidRPr="00FF2C62" w:rsidTr="009C4A81">
        <w:trPr>
          <w:trHeight w:hRule="exact" w:val="6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28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B544E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B544E2" w:rsidP="00FF2C62">
            <w:pPr>
              <w:widowControl w:val="0"/>
              <w:spacing w:after="0" w:line="240" w:lineRule="auto"/>
              <w:ind w:left="110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3,4</w:t>
            </w:r>
          </w:p>
        </w:tc>
      </w:tr>
      <w:tr w:rsidR="00FF2C62" w:rsidRPr="00FF2C62" w:rsidTr="009C4A81">
        <w:trPr>
          <w:trHeight w:hRule="exact" w:val="21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Население и хозяй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ственно-питьевые и бытовые нужды в общественных зда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ниях с централизо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ванным водоотведе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3,4</w:t>
            </w:r>
          </w:p>
        </w:tc>
      </w:tr>
      <w:tr w:rsidR="00FF2C62" w:rsidRPr="00FF2C62" w:rsidTr="00FF2C62">
        <w:trPr>
          <w:trHeight w:hRule="exact" w:val="2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B544E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4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3,4</w:t>
            </w:r>
          </w:p>
        </w:tc>
      </w:tr>
    </w:tbl>
    <w:p w:rsidR="00FF2C62" w:rsidRPr="00FF2C62" w:rsidRDefault="00FF2C62" w:rsidP="00FF2C62">
      <w:pPr>
        <w:widowControl w:val="0"/>
        <w:spacing w:after="39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widowControl w:val="0"/>
        <w:tabs>
          <w:tab w:val="left" w:pos="1110"/>
        </w:tabs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48" w:name="bookmark202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б</w:t>
      </w:r>
      <w:bookmarkEnd w:id="148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структуры централизованной системы водоотведения (экс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плуатационные и технологические зоны);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Централизованная система водоотведения на перспективу развивается в </w:t>
      </w:r>
      <w:r w:rsidR="00B544E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с.Сон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F2C62" w:rsidRPr="00FF2C62" w:rsidRDefault="00FF2C62" w:rsidP="00FF2C62">
      <w:pPr>
        <w:widowControl w:val="0"/>
        <w:tabs>
          <w:tab w:val="left" w:pos="1119"/>
        </w:tabs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49" w:name="bookmark203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в</w:t>
      </w:r>
      <w:bookmarkEnd w:id="149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расчет требуемой мощности очистных сооружений исходя из данных о расчетном расходе сточных вод, дефицита (резерва) мощностей по техноло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гическим зонам сооружений водоотведения с разбивкой по годам;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таблице 3.2 представлен баланс мощности и приема стоков канализаци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онных очистных сооружений на 2030 год.</w:t>
      </w:r>
    </w:p>
    <w:p w:rsidR="00FF2C62" w:rsidRPr="00FF2C62" w:rsidRDefault="00FF2C62" w:rsidP="00FF2C62">
      <w:pPr>
        <w:widowControl w:val="0"/>
        <w:spacing w:after="100" w:line="240" w:lineRule="auto"/>
        <w:ind w:left="128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3.2 - Баланс мощности и приема стоков канализационных очистных</w:t>
      </w:r>
    </w:p>
    <w:p w:rsidR="00FF2C62" w:rsidRPr="00FF2C62" w:rsidRDefault="00FF2C62" w:rsidP="00FF2C62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сооружений на 2030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2"/>
        <w:gridCol w:w="1685"/>
        <w:gridCol w:w="1699"/>
      </w:tblGrid>
      <w:tr w:rsidR="00FF2C62" w:rsidRPr="00FF2C62" w:rsidTr="00FF2C62">
        <w:trPr>
          <w:trHeight w:hRule="exact" w:val="51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параметра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Единицы изме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B544E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с.Сон</w:t>
            </w:r>
          </w:p>
        </w:tc>
      </w:tr>
      <w:tr w:rsidR="00FF2C62" w:rsidRPr="00FF2C62" w:rsidTr="00FF2C62">
        <w:trPr>
          <w:trHeight w:hRule="exact" w:val="264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Установленная мощность КОС *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мз/сут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23,4</w:t>
            </w:r>
          </w:p>
        </w:tc>
      </w:tr>
      <w:tr w:rsidR="00FF2C62" w:rsidRPr="00FF2C62" w:rsidTr="00FF2C62">
        <w:trPr>
          <w:trHeight w:hRule="exact" w:val="51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Поступление сточных вод на КОС (расчетный максималь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расход сточных вод)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мз/сут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23,4</w:t>
            </w:r>
          </w:p>
        </w:tc>
      </w:tr>
      <w:tr w:rsidR="00FF2C62" w:rsidRPr="00FF2C62" w:rsidTr="00FF2C62">
        <w:trPr>
          <w:trHeight w:hRule="exact" w:val="259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сточных вод на КОС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м3/сут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11,1</w:t>
            </w:r>
          </w:p>
        </w:tc>
      </w:tr>
      <w:tr w:rsidR="00FF2C62" w:rsidRPr="00FF2C62" w:rsidTr="00FF2C62">
        <w:trPr>
          <w:trHeight w:hRule="exact" w:val="264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 "+"/Дефицит"-" источника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м3/сут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12,2</w:t>
            </w:r>
          </w:p>
        </w:tc>
      </w:tr>
      <w:tr w:rsidR="00FF2C62" w:rsidRPr="00FF2C62" w:rsidTr="00FF2C62">
        <w:trPr>
          <w:trHeight w:hRule="exact" w:val="274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 "+"/Дефицит"-" источника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52%</w:t>
            </w:r>
          </w:p>
        </w:tc>
      </w:tr>
    </w:tbl>
    <w:p w:rsidR="00FF2C62" w:rsidRPr="00FF2C62" w:rsidRDefault="00FF2C62" w:rsidP="00FF2C62">
      <w:pPr>
        <w:widowControl w:val="0"/>
        <w:spacing w:after="0" w:line="240" w:lineRule="auto"/>
        <w:ind w:left="226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определено на основании расчетных данных поступления сточных вод на 2030 г.</w:t>
      </w:r>
    </w:p>
    <w:p w:rsidR="00FF2C62" w:rsidRPr="00FF2C62" w:rsidRDefault="00FF2C62" w:rsidP="00FF2C62">
      <w:pPr>
        <w:widowControl w:val="0"/>
        <w:spacing w:after="5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widowControl w:val="0"/>
        <w:tabs>
          <w:tab w:val="left" w:pos="1090"/>
        </w:tabs>
        <w:spacing w:after="6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50" w:name="bookmark204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г</w:t>
      </w:r>
      <w:bookmarkEnd w:id="150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результаты анализа гидравлических режимов и режимов работы эле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ментов централизованной системы водоотведения;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связи с отсутствием полной информации по объектам централизованной системы водоотведения, отсутствует возможность выполнить анализ гидравличе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режимов. По данным эксплуатирующих организаций, в работе систем водо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отведения гидравлических проблем не выявлено.</w:t>
      </w:r>
    </w:p>
    <w:p w:rsidR="00FF2C62" w:rsidRPr="00FF2C62" w:rsidRDefault="00FF2C62" w:rsidP="00FF2C62">
      <w:pPr>
        <w:widowControl w:val="0"/>
        <w:tabs>
          <w:tab w:val="left" w:pos="1047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51" w:name="bookmark205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д</w:t>
      </w:r>
      <w:bookmarkEnd w:id="151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анализ резервов производственных мощностей очистных сооружений системы водоотведения и возможности расширения зоны их действия.</w:t>
      </w:r>
    </w:p>
    <w:p w:rsidR="00FF2C62" w:rsidRPr="00FF2C62" w:rsidRDefault="00FF2C62" w:rsidP="00FF2C62">
      <w:pPr>
        <w:widowControl w:val="0"/>
        <w:spacing w:after="12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настоящей схеме водоотведения предложены мероприятия по строитель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ству новых очистных сооружений. Предложенные к установке очистные сооруже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ния на перспективу обладают значительными резервами производственных мощ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ностей для обеспечения очистки стоков в полном объеме.</w:t>
      </w:r>
    </w:p>
    <w:p w:rsidR="00FF2C62" w:rsidRPr="00FF2C62" w:rsidRDefault="00FF2C62" w:rsidP="00FF2C62">
      <w:pPr>
        <w:keepNext/>
        <w:keepLines/>
        <w:widowControl w:val="0"/>
        <w:tabs>
          <w:tab w:val="left" w:pos="1345"/>
        </w:tabs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152" w:name="bookmark208"/>
      <w:bookmarkStart w:id="153" w:name="bookmark206"/>
      <w:bookmarkStart w:id="154" w:name="bookmark207"/>
      <w:bookmarkStart w:id="155" w:name="bookmark209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</w:t>
      </w:r>
      <w:bookmarkEnd w:id="152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аздел 4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"Предложения по строительству, реконструкции и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модернизации (техническому перевооружению) объектов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централизованной системы водоотведения"</w:t>
      </w:r>
      <w:bookmarkEnd w:id="153"/>
      <w:bookmarkEnd w:id="154"/>
      <w:bookmarkEnd w:id="155"/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Предлагаемые мероприятия по строительству объектов централизованной системы водоотведения направлены на решение следующих задач:</w:t>
      </w:r>
    </w:p>
    <w:p w:rsidR="00FF2C62" w:rsidRPr="00FF2C62" w:rsidRDefault="00FF2C62" w:rsidP="00FF2C62">
      <w:pPr>
        <w:widowControl w:val="0"/>
        <w:numPr>
          <w:ilvl w:val="0"/>
          <w:numId w:val="8"/>
        </w:numPr>
        <w:tabs>
          <w:tab w:val="left" w:pos="726"/>
        </w:tabs>
        <w:spacing w:after="0" w:line="394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56" w:name="bookmark210"/>
      <w:bookmarkEnd w:id="156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обеспечение надежности водоотведения;</w:t>
      </w:r>
    </w:p>
    <w:p w:rsidR="00FF2C62" w:rsidRPr="00FF2C62" w:rsidRDefault="00FF2C62" w:rsidP="00FF2C62">
      <w:pPr>
        <w:widowControl w:val="0"/>
        <w:numPr>
          <w:ilvl w:val="0"/>
          <w:numId w:val="8"/>
        </w:numPr>
        <w:tabs>
          <w:tab w:val="left" w:pos="726"/>
        </w:tabs>
        <w:spacing w:after="0" w:line="377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57" w:name="bookmark211"/>
      <w:bookmarkEnd w:id="157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организация централизованного водоотведения на территориях где оно от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сутствует;</w:t>
      </w:r>
    </w:p>
    <w:p w:rsidR="00FF2C62" w:rsidRPr="00FF2C62" w:rsidRDefault="00FF2C62" w:rsidP="00FF2C62">
      <w:pPr>
        <w:widowControl w:val="0"/>
        <w:numPr>
          <w:ilvl w:val="0"/>
          <w:numId w:val="8"/>
        </w:numPr>
        <w:tabs>
          <w:tab w:val="left" w:pos="726"/>
        </w:tabs>
        <w:spacing w:after="0" w:line="377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58" w:name="bookmark212"/>
      <w:bookmarkEnd w:id="158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сокращение сбросов и организация возврата очищенных сточных вод на технические нужды.</w:t>
      </w:r>
    </w:p>
    <w:p w:rsidR="00FF2C62" w:rsidRPr="00FF2C62" w:rsidRDefault="00FF2C62" w:rsidP="00FF2C62">
      <w:pPr>
        <w:widowControl w:val="0"/>
        <w:tabs>
          <w:tab w:val="left" w:pos="1052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59" w:name="bookmark213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bookmarkEnd w:id="159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основные направления, принципы, задачи и плановые значения показа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телей развития централизованной системы водоотведения;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Мероприятия по строительству объектов систем водоотведения направле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ны на повышение эффективности и надежности предоставления услуг водоотве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дения, улучшение экологической обстановки (улучшение качества очистки стоков) и организацию централизованного водоотведения в зонах перспективной жилой и общественной застройки, а также на существующих территориях, неохваченных системами централизованного водоотведения.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Основными задачами, решаемыми при разработке перспективных направ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лений развития систем водо</w:t>
      </w:r>
      <w:r w:rsidR="00B544E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отведения 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являются:</w:t>
      </w:r>
    </w:p>
    <w:p w:rsidR="00FF2C62" w:rsidRPr="00FF2C62" w:rsidRDefault="00FF2C62" w:rsidP="00FF2C62">
      <w:pPr>
        <w:widowControl w:val="0"/>
        <w:numPr>
          <w:ilvl w:val="0"/>
          <w:numId w:val="8"/>
        </w:numPr>
        <w:tabs>
          <w:tab w:val="left" w:pos="72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60" w:name="bookmark214"/>
      <w:bookmarkEnd w:id="160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строительство сетей и сооружений для отведения сточных вод с террито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рий, не имеющих централизованного водоотведения с целью обеспечения доступности услуг водоотведения для большинства жителей;</w:t>
      </w:r>
    </w:p>
    <w:p w:rsidR="00FF2C62" w:rsidRPr="00FF2C62" w:rsidRDefault="00FF2C62" w:rsidP="00FF2C62">
      <w:pPr>
        <w:widowControl w:val="0"/>
        <w:numPr>
          <w:ilvl w:val="0"/>
          <w:numId w:val="8"/>
        </w:numPr>
        <w:tabs>
          <w:tab w:val="left" w:pos="366"/>
        </w:tabs>
        <w:spacing w:after="0" w:line="394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61" w:name="bookmark215"/>
      <w:bookmarkEnd w:id="161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создание системы управления канализацией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системы, а также обеспе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чения энергоэффективности функционирования системы;</w:t>
      </w:r>
    </w:p>
    <w:p w:rsidR="00FF2C62" w:rsidRPr="00FF2C62" w:rsidRDefault="00FF2C62" w:rsidP="00FF2C62">
      <w:pPr>
        <w:widowControl w:val="0"/>
        <w:spacing w:after="0" w:line="391" w:lineRule="auto"/>
        <w:ind w:firstLine="38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• повышение энергетической эффективности системы водоотведения;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Целевые показатели деятельности при развитии централизованной систе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мы водоотведения устанавливаются в целях поэтапного повышения качества во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доотведения и снижения объемов и масс загрязняющих веществ, сбрасываемых в водный объект в составе сточных вод.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Основными целевыми показателями развития централизованной системы водоотведения сельского поселения являются:</w:t>
      </w:r>
    </w:p>
    <w:p w:rsidR="00FF2C62" w:rsidRPr="00FF2C62" w:rsidRDefault="00FF2C62" w:rsidP="00FF2C62">
      <w:pPr>
        <w:widowControl w:val="0"/>
        <w:numPr>
          <w:ilvl w:val="0"/>
          <w:numId w:val="9"/>
        </w:numPr>
        <w:tabs>
          <w:tab w:val="left" w:pos="959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62" w:name="bookmark216"/>
      <w:bookmarkEnd w:id="162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Объем принятых стоков в тыс. куб. м;</w:t>
      </w:r>
    </w:p>
    <w:p w:rsidR="00FF2C62" w:rsidRPr="00FF2C62" w:rsidRDefault="00FF2C62" w:rsidP="00FF2C62">
      <w:pPr>
        <w:widowControl w:val="0"/>
        <w:numPr>
          <w:ilvl w:val="0"/>
          <w:numId w:val="9"/>
        </w:numPr>
        <w:tabs>
          <w:tab w:val="left" w:pos="959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63" w:name="bookmark217"/>
      <w:bookmarkEnd w:id="163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Объем стоков прошедших полную биологическую очистку в тыс. куб. м;</w:t>
      </w:r>
    </w:p>
    <w:p w:rsidR="00FF2C62" w:rsidRPr="00FF2C62" w:rsidRDefault="00FF2C62" w:rsidP="00FF2C62">
      <w:pPr>
        <w:widowControl w:val="0"/>
        <w:numPr>
          <w:ilvl w:val="0"/>
          <w:numId w:val="9"/>
        </w:numPr>
        <w:tabs>
          <w:tab w:val="left" w:pos="959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64" w:name="bookmark218"/>
      <w:bookmarkEnd w:id="164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Удельный вес сетей нуждающийся в замене;</w:t>
      </w:r>
    </w:p>
    <w:p w:rsidR="00FF2C62" w:rsidRPr="00FF2C62" w:rsidRDefault="00FF2C62" w:rsidP="00FF2C62">
      <w:pPr>
        <w:widowControl w:val="0"/>
        <w:numPr>
          <w:ilvl w:val="0"/>
          <w:numId w:val="9"/>
        </w:numPr>
        <w:tabs>
          <w:tab w:val="left" w:pos="939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65" w:name="bookmark219"/>
      <w:bookmarkEnd w:id="165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Доля населения, проживающего в индивидуальных жилых домах, подклю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ченных к централизованному водоотведению.</w:t>
      </w:r>
    </w:p>
    <w:p w:rsidR="00FF2C62" w:rsidRPr="00FF2C62" w:rsidRDefault="00FF2C62" w:rsidP="00FF2C62">
      <w:pPr>
        <w:widowControl w:val="0"/>
        <w:tabs>
          <w:tab w:val="left" w:pos="1074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66" w:name="bookmark220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б</w:t>
      </w:r>
      <w:bookmarkEnd w:id="166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перечень основных мероприятий по реализации схем водоотведения с разбивкой по годам, включая технические обоснования этих мероприятий;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Перечень основных мероприятий по реализации схемы водоотведения с разбивкой по годам представлен в Таблице 4.1.</w:t>
      </w:r>
    </w:p>
    <w:p w:rsidR="00FF2C62" w:rsidRPr="00FF2C62" w:rsidRDefault="00FF2C62" w:rsidP="00FF2C62">
      <w:pPr>
        <w:widowControl w:val="0"/>
        <w:spacing w:after="0" w:line="240" w:lineRule="auto"/>
        <w:ind w:left="374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4.1 - Перечень основных мероприятий по реализации схемы водоотведения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1"/>
        <w:gridCol w:w="2616"/>
      </w:tblGrid>
      <w:tr w:rsidR="00FF2C62" w:rsidRPr="00FF2C62" w:rsidTr="00FF2C62">
        <w:trPr>
          <w:trHeight w:hRule="exact" w:val="475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исполнения,год</w:t>
            </w:r>
          </w:p>
        </w:tc>
      </w:tr>
      <w:tr w:rsidR="00FF2C62" w:rsidRPr="00FF2C62" w:rsidTr="009C4A81">
        <w:trPr>
          <w:trHeight w:hRule="exact" w:val="858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1. Строительство новых канализационных сетей, на территориях, не обеспеченных централизованным водоотведением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2022 - 2030</w:t>
            </w:r>
          </w:p>
        </w:tc>
      </w:tr>
      <w:tr w:rsidR="00FF2C62" w:rsidRPr="00FF2C62" w:rsidTr="009C4A81">
        <w:trPr>
          <w:trHeight w:hRule="exact" w:val="572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2. Строительство канализационных очистных сооружений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B544E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2022 - 2025</w:t>
            </w:r>
          </w:p>
        </w:tc>
      </w:tr>
    </w:tbl>
    <w:p w:rsidR="00FF2C62" w:rsidRPr="00FF2C62" w:rsidRDefault="00FF2C62" w:rsidP="00FF2C62">
      <w:pPr>
        <w:widowControl w:val="0"/>
        <w:spacing w:after="0" w:line="360" w:lineRule="auto"/>
        <w:ind w:left="19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в) технические обоснования основных мероприятий по реализации схем водоотведения;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соответствии с мероприятиями настоящей схемы водоотведения предпо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лагается с</w:t>
      </w:r>
      <w:r w:rsidR="00B544E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троительство КОС в с.Сон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 Производительность очистных со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оружений принята исходя из расчетного объема стоков на перспективу на 2030 год. При строительстве сооружений рекомендуется использование методов ана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эробной обработки сточных вод для снижения показателей по соединениям азота и фосфора, уменьшение образующегося активного ила использование механиче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ского уплотнения и обезвоживания осадков, УФ - обеззараживания сточных вод перед выпуском.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Вновь устраиваемые сети канализации выполняются из труб ПВХ диамет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рами 150, 200, 300 мм. Канализационные сети прокладываются в районах суще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ствующей жилой застройки, перспективной жилой застройки, производственной застройки.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Новые сети канализации прокладываются вдоль существующих и плани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руемых к устройству дорог по границам территорий, предназначенных для пер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спективного строительства. При разработке проектной документации характери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стики сетей и сооружений требуют уточнения.</w:t>
      </w:r>
    </w:p>
    <w:p w:rsidR="00FF2C62" w:rsidRPr="00FF2C62" w:rsidRDefault="00FF2C62" w:rsidP="00FF2C62">
      <w:pPr>
        <w:widowControl w:val="0"/>
        <w:tabs>
          <w:tab w:val="left" w:pos="1033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67" w:name="bookmark221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г</w:t>
      </w:r>
      <w:bookmarkEnd w:id="167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сведения о вновь строящихся, реконструируемых и предлагаемых к вы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воду из эксплуатации объектах централизованной системы водоотведения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Следует предусмотреть в перспективе:</w:t>
      </w:r>
    </w:p>
    <w:p w:rsidR="00FF2C62" w:rsidRPr="00FF2C62" w:rsidRDefault="00FF2C62" w:rsidP="00FF2C62">
      <w:pPr>
        <w:widowControl w:val="0"/>
        <w:numPr>
          <w:ilvl w:val="0"/>
          <w:numId w:val="8"/>
        </w:numPr>
        <w:tabs>
          <w:tab w:val="left" w:pos="1438"/>
        </w:tabs>
        <w:spacing w:after="0" w:line="394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68" w:name="bookmark222"/>
      <w:bookmarkEnd w:id="168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</w:t>
      </w:r>
      <w:r w:rsidR="00B544E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троительство КОС в с.Сон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F2C62" w:rsidRPr="00FF2C62" w:rsidRDefault="00FF2C62" w:rsidP="00FF2C62">
      <w:pPr>
        <w:widowControl w:val="0"/>
        <w:numPr>
          <w:ilvl w:val="0"/>
          <w:numId w:val="8"/>
        </w:numPr>
        <w:tabs>
          <w:tab w:val="left" w:pos="1438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69" w:name="bookmark223"/>
      <w:bookmarkEnd w:id="169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проектирование и строительство канализационных се</w:t>
      </w:r>
      <w:r w:rsidR="00B544E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тей на террито</w:t>
      </w:r>
      <w:r w:rsidR="00B544E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рии с.Сон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, неохваченных системами централизованного во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доотведения.</w:t>
      </w:r>
    </w:p>
    <w:p w:rsidR="00FF2C62" w:rsidRPr="00FF2C62" w:rsidRDefault="00FF2C62" w:rsidP="00FF2C62">
      <w:pPr>
        <w:widowControl w:val="0"/>
        <w:tabs>
          <w:tab w:val="left" w:pos="1047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70" w:name="bookmark224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д</w:t>
      </w:r>
      <w:bookmarkEnd w:id="170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сведения о развитии систем диспетчеризации, телемеханизации и об автоматизированных системах управления режимами водоотведения на объ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ектах организаций, осуществляющих водоотведение;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новых объектах необходимо предусмотреть внедрение автоматизирован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ной системы диспетчеризации. Внедрение систем автоматизации и диспетчериза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ции на объектах водоотведения позволит полностью автоматизировать процесс транспортировки сточных вод по напорным коллекторам на очистные сооружения.</w:t>
      </w:r>
    </w:p>
    <w:p w:rsidR="00FF2C62" w:rsidRPr="00FF2C62" w:rsidRDefault="00FF2C62" w:rsidP="00FF2C62">
      <w:pPr>
        <w:widowControl w:val="0"/>
        <w:tabs>
          <w:tab w:val="left" w:pos="1052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71" w:name="bookmark225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е</w:t>
      </w:r>
      <w:bookmarkEnd w:id="171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описание вариантов маршрутов прохождения трубопроводов (трасс) по территории поселения, расположения намечаемых площадок под строи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тельство сооружений водоотведения и их обоснование;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Расположение и протяженность вновь сооружаемых сетей водоотведения должна быть определена по факту поступления заявок на подключение от собст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венников объектов индивидуального жилого фонда (основная часть жилой за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стройки). Трассировка сетей и размещение объектов водоотведения определяет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ся на этапе проектирования.</w:t>
      </w:r>
    </w:p>
    <w:p w:rsidR="00FF2C62" w:rsidRPr="00FF2C62" w:rsidRDefault="00FF2C62" w:rsidP="00FF2C62">
      <w:pPr>
        <w:widowControl w:val="0"/>
        <w:tabs>
          <w:tab w:val="left" w:pos="1095"/>
        </w:tabs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72" w:name="bookmark226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ж</w:t>
      </w:r>
      <w:bookmarkEnd w:id="172"/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границы и характеристики охранных зон сетей и сооружений центра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лизованной системы водоотведения;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соответствии с требованиями СанПиН 2.2.1/2.1.1.1200-03 «Санитарно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защитные зоны и санитарная классификация предприятий, сооружений и иных объектов» канализационные сооружения должны иметь санитарно-защитные зо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ны. Радиусы санитарно-защитных зон канализационных сооружений приведены в таблице 4.2.</w:t>
      </w:r>
    </w:p>
    <w:p w:rsidR="00FF2C62" w:rsidRPr="00FF2C62" w:rsidRDefault="00FF2C62" w:rsidP="00FF2C62">
      <w:pPr>
        <w:widowControl w:val="0"/>
        <w:spacing w:after="0" w:line="240" w:lineRule="auto"/>
        <w:ind w:left="1805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4.2 - Санитарно-защитные зоны объектов водоотведения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7"/>
        <w:gridCol w:w="1368"/>
        <w:gridCol w:w="1531"/>
        <w:gridCol w:w="1368"/>
        <w:gridCol w:w="1546"/>
      </w:tblGrid>
      <w:tr w:rsidR="00FF2C62" w:rsidRPr="00FF2C62" w:rsidTr="00FF2C62">
        <w:trPr>
          <w:trHeight w:hRule="exact" w:val="701"/>
          <w:jc w:val="center"/>
        </w:trPr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18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Сооружения для очистки сточных вод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Расстояние в м при расчетной производительности очист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сооружений в тыс.м.куб./сутки</w:t>
            </w:r>
          </w:p>
        </w:tc>
      </w:tr>
      <w:tr w:rsidR="00FF2C62" w:rsidRPr="00FF2C62" w:rsidTr="00FF2C62">
        <w:trPr>
          <w:trHeight w:hRule="exact" w:val="696"/>
          <w:jc w:val="center"/>
        </w:trPr>
        <w:tc>
          <w:tcPr>
            <w:tcW w:w="3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до 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5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более 0,2 до 5,0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более 5,0 до 50,0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18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более 50,0 до</w:t>
            </w:r>
          </w:p>
          <w:p w:rsidR="00FF2C62" w:rsidRPr="00FF2C62" w:rsidRDefault="00FF2C62" w:rsidP="00FF2C62">
            <w:pPr>
              <w:widowControl w:val="0"/>
              <w:spacing w:after="0" w:line="240" w:lineRule="auto"/>
              <w:ind w:firstLine="6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280</w:t>
            </w:r>
          </w:p>
        </w:tc>
      </w:tr>
      <w:tr w:rsidR="00FF2C62" w:rsidRPr="00FF2C62" w:rsidTr="00FF2C62">
        <w:trPr>
          <w:trHeight w:hRule="exact" w:val="931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8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Насосные станции и аварийно- регулирующие резервуары, локаль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очистные сооружения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before="120" w:after="0" w:line="240" w:lineRule="auto"/>
              <w:ind w:firstLine="6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before="120" w:after="0" w:line="240" w:lineRule="auto"/>
              <w:ind w:firstLine="6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before="120" w:after="0" w:line="240" w:lineRule="auto"/>
              <w:ind w:firstLine="70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FF2C62" w:rsidRPr="00FF2C62" w:rsidTr="00FF2C62">
        <w:trPr>
          <w:trHeight w:hRule="exact" w:val="1157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8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Сооружения для механической и биологической очистки с иловыми площадками для сброженных осад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ков, а также иловые площадки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before="120" w:after="0" w:line="240" w:lineRule="auto"/>
              <w:ind w:firstLine="5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before="120" w:after="0" w:line="240" w:lineRule="auto"/>
              <w:ind w:firstLine="6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before="120" w:after="0" w:line="240" w:lineRule="auto"/>
              <w:ind w:firstLine="5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before="120" w:after="0" w:line="240" w:lineRule="auto"/>
              <w:ind w:firstLine="6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FF2C62" w:rsidRPr="00FF2C62" w:rsidTr="00FF2C62">
        <w:trPr>
          <w:trHeight w:hRule="exact" w:val="1157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8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Сооружения для механической и биологзической очистки с термоме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ханической обработкой осадка в за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крытых помещениях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before="120" w:after="0" w:line="240" w:lineRule="auto"/>
              <w:ind w:firstLine="5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before="120" w:after="0" w:line="240" w:lineRule="auto"/>
              <w:ind w:firstLine="6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before="120" w:after="0" w:line="240" w:lineRule="auto"/>
              <w:ind w:firstLine="5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before="120" w:after="0" w:line="240" w:lineRule="auto"/>
              <w:ind w:firstLine="6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400</w:t>
            </w:r>
          </w:p>
        </w:tc>
      </w:tr>
      <w:tr w:rsidR="00FF2C62" w:rsidRPr="00FF2C62" w:rsidTr="00FF2C62">
        <w:trPr>
          <w:trHeight w:hRule="exact" w:val="470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18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Поля: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2C62" w:rsidRPr="00FF2C62" w:rsidTr="00FF2C62">
        <w:trPr>
          <w:trHeight w:hRule="exact" w:val="466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18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а) фильтрации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5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6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5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60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FF2C62" w:rsidRPr="00FF2C62" w:rsidTr="00FF2C62">
        <w:trPr>
          <w:trHeight w:hRule="exact" w:val="470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18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б) орошения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5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6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5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60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FF2C62" w:rsidRPr="00FF2C62" w:rsidTr="00FF2C62">
        <w:trPr>
          <w:trHeight w:hRule="exact" w:val="475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18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Биологические пруды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5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6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5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6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</w:tr>
    </w:tbl>
    <w:p w:rsidR="00FF2C62" w:rsidRPr="00FF2C62" w:rsidRDefault="00FF2C62" w:rsidP="00FF2C62">
      <w:pPr>
        <w:widowControl w:val="0"/>
        <w:spacing w:after="0" w:line="360" w:lineRule="auto"/>
        <w:ind w:left="106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з) границы планируемых зон размещения объектов централизованной системы водоотведения.</w:t>
      </w:r>
    </w:p>
    <w:p w:rsidR="00FF2C62" w:rsidRPr="00FF2C62" w:rsidRDefault="00FF2C62" w:rsidP="00FF2C62">
      <w:pPr>
        <w:widowControl w:val="0"/>
        <w:spacing w:after="0" w:line="360" w:lineRule="auto"/>
        <w:ind w:firstLine="8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Зоны размещения КОС определить на основании проекта.</w:t>
      </w:r>
    </w:p>
    <w:p w:rsidR="00FF2C62" w:rsidRPr="00FF2C62" w:rsidRDefault="00FF2C62" w:rsidP="00FF2C62">
      <w:pPr>
        <w:widowControl w:val="0"/>
        <w:spacing w:after="0" w:line="360" w:lineRule="auto"/>
        <w:ind w:firstLine="8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Предлагаемые решения по строительству, реконструкции и модерниза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ции (техническому перевооружению) объектов централизованной системы во</w:t>
      </w: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доотведения</w:t>
      </w:r>
    </w:p>
    <w:p w:rsidR="00FF2C62" w:rsidRPr="00FF2C62" w:rsidRDefault="00FF2C62" w:rsidP="00FF2C62">
      <w:pPr>
        <w:widowControl w:val="0"/>
        <w:spacing w:after="0" w:line="360" w:lineRule="auto"/>
        <w:ind w:firstLine="8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Предлагаемые решения по строительству и модернизации (техническому перевооружению) объектов централи</w:t>
      </w:r>
      <w:r w:rsidR="00B544E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зованной системы водоотведения 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решают следующие задачи:</w:t>
      </w:r>
    </w:p>
    <w:p w:rsidR="00FF2C62" w:rsidRPr="00FF2C62" w:rsidRDefault="00FF2C62" w:rsidP="00FF2C62">
      <w:pPr>
        <w:widowControl w:val="0"/>
        <w:tabs>
          <w:tab w:val="left" w:pos="1068"/>
        </w:tabs>
        <w:spacing w:after="0" w:line="360" w:lineRule="auto"/>
        <w:ind w:firstLine="8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73" w:name="bookmark227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</w:t>
      </w:r>
      <w:bookmarkEnd w:id="173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жений водоотведения - в период с 202</w:t>
      </w:r>
      <w:r w:rsidR="00B544E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2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по 2030 гг. предусмотрено строительство новых участков сетей водоотведения;</w:t>
      </w:r>
    </w:p>
    <w:p w:rsidR="00FF2C62" w:rsidRPr="00FF2C62" w:rsidRDefault="00FF2C62" w:rsidP="00FF2C62">
      <w:pPr>
        <w:widowControl w:val="0"/>
        <w:tabs>
          <w:tab w:val="left" w:pos="1049"/>
        </w:tabs>
        <w:spacing w:after="0" w:line="360" w:lineRule="auto"/>
        <w:ind w:firstLine="8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74" w:name="bookmark228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</w:t>
      </w:r>
      <w:bookmarkEnd w:id="174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организация централизованного водоотведения на территориях поселе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ний, городских округов, где оно отсутствует - к 2030 году предусмотрено 100% централизованное водоотвед</w:t>
      </w:r>
      <w:r w:rsidR="00B544E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ение на территории с.Сон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F2C62" w:rsidRPr="00FF2C62" w:rsidRDefault="00FF2C62" w:rsidP="00FF2C62">
      <w:pPr>
        <w:widowControl w:val="0"/>
        <w:tabs>
          <w:tab w:val="left" w:pos="1078"/>
        </w:tabs>
        <w:spacing w:after="12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75" w:name="bookmark229"/>
      <w:r w:rsidRPr="00FF2C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bookmarkEnd w:id="175"/>
      <w:r w:rsidRPr="00FF2C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 xml:space="preserve">сокращение сбросов и организация возврата очищенных сточных вод на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технические нужды - за счет предлагаемых к строительству новых канализацион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ных очис</w:t>
      </w:r>
      <w:r w:rsidR="00B544E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тных сооружений на территории с.Сон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F2C62" w:rsidRPr="00FF2C62" w:rsidRDefault="00FF2C62" w:rsidP="00FF2C62">
      <w:pPr>
        <w:keepNext/>
        <w:keepLines/>
        <w:widowControl w:val="0"/>
        <w:tabs>
          <w:tab w:val="left" w:pos="1361"/>
        </w:tabs>
        <w:spacing w:after="4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176" w:name="bookmark232"/>
      <w:bookmarkStart w:id="177" w:name="bookmark230"/>
      <w:bookmarkStart w:id="178" w:name="bookmark231"/>
      <w:bookmarkStart w:id="179" w:name="bookmark233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</w:t>
      </w:r>
      <w:bookmarkEnd w:id="176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аздел 5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"Экологические аспекты мероприятий по строительству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и реконструкции объектов централизованной системы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водоотведения"</w:t>
      </w:r>
      <w:bookmarkEnd w:id="177"/>
      <w:bookmarkEnd w:id="178"/>
      <w:bookmarkEnd w:id="179"/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а)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площади;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Важнейшим экологическим аспектом, при выполнении мероприятий по строительству объектов систем водоотведения и очистки сточных вод, является сброс сточных вод с не превышением нормативно-допустимых показателей. На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рушение требований влечет за собой:</w:t>
      </w:r>
    </w:p>
    <w:p w:rsidR="00FF2C62" w:rsidRPr="00FF2C62" w:rsidRDefault="00FF2C62" w:rsidP="00FF2C62">
      <w:pPr>
        <w:widowControl w:val="0"/>
        <w:numPr>
          <w:ilvl w:val="0"/>
          <w:numId w:val="9"/>
        </w:numPr>
        <w:tabs>
          <w:tab w:val="left" w:pos="973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80" w:name="bookmark234"/>
      <w:bookmarkEnd w:id="180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загрязнение и ухудшение качества поверхностных и подземных вод;</w:t>
      </w:r>
    </w:p>
    <w:p w:rsidR="00FF2C62" w:rsidRPr="00FF2C62" w:rsidRDefault="00FF2C62" w:rsidP="00FF2C62">
      <w:pPr>
        <w:widowControl w:val="0"/>
        <w:numPr>
          <w:ilvl w:val="0"/>
          <w:numId w:val="9"/>
        </w:numPr>
        <w:tabs>
          <w:tab w:val="left" w:pos="973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81" w:name="bookmark235"/>
      <w:bookmarkEnd w:id="181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эвтрофикация (зарастание водоема водорослями);</w:t>
      </w:r>
    </w:p>
    <w:p w:rsidR="00FF2C62" w:rsidRPr="00FF2C62" w:rsidRDefault="00FF2C62" w:rsidP="00FF2C62">
      <w:pPr>
        <w:widowControl w:val="0"/>
        <w:numPr>
          <w:ilvl w:val="0"/>
          <w:numId w:val="9"/>
        </w:numPr>
        <w:tabs>
          <w:tab w:val="left" w:pos="973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82" w:name="bookmark236"/>
      <w:bookmarkEnd w:id="182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увеличение количества загрязняющих веществ в сточных водах;</w:t>
      </w:r>
    </w:p>
    <w:p w:rsidR="00FF2C62" w:rsidRPr="00FF2C62" w:rsidRDefault="00FF2C62" w:rsidP="00FF2C62">
      <w:pPr>
        <w:widowControl w:val="0"/>
        <w:numPr>
          <w:ilvl w:val="0"/>
          <w:numId w:val="9"/>
        </w:numPr>
        <w:tabs>
          <w:tab w:val="left" w:pos="973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83" w:name="bookmark237"/>
      <w:bookmarkEnd w:id="183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увеличение объемов сточных вод;</w:t>
      </w:r>
    </w:p>
    <w:p w:rsidR="00FF2C62" w:rsidRPr="00FF2C62" w:rsidRDefault="00FF2C62" w:rsidP="00FF2C62">
      <w:pPr>
        <w:widowControl w:val="0"/>
        <w:numPr>
          <w:ilvl w:val="0"/>
          <w:numId w:val="9"/>
        </w:numPr>
        <w:tabs>
          <w:tab w:val="left" w:pos="973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84" w:name="bookmark238"/>
      <w:bookmarkEnd w:id="184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увеличение нагрузки на очистные сооружения.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Поверхностные воды и дождевые воды перед сбросом должны пройти очи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стку на очистных сооружениях до состояния, удовлетворяющего требованиям СанПиН 2.1.5.980-00 «Водоотведение населенных мест, санитарная охрана вод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ных объектов. Гигиенические требования к охране поверхностных вод».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Общие требования к составу и свойствам воды водных объектов в кон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трольных створах и местах питьевого, хозяйственно-бытового и рекреационного водопользования в таблице 5.1.</w:t>
      </w:r>
    </w:p>
    <w:p w:rsidR="00FF2C62" w:rsidRPr="00FF2C62" w:rsidRDefault="00FF2C62" w:rsidP="00FF2C62">
      <w:pPr>
        <w:widowControl w:val="0"/>
        <w:spacing w:after="0" w:line="240" w:lineRule="auto"/>
        <w:ind w:left="1094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5.1 - Общие требования к составу и свойствам воды водных объектов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810"/>
        <w:gridCol w:w="3485"/>
        <w:gridCol w:w="3739"/>
      </w:tblGrid>
      <w:tr w:rsidR="00FF2C62" w:rsidRPr="00FF2C62" w:rsidTr="009C4A81">
        <w:trPr>
          <w:trHeight w:hRule="exact" w:val="399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N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4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Категории водопользования</w:t>
            </w:r>
          </w:p>
        </w:tc>
      </w:tr>
      <w:tr w:rsidR="00FF2C62" w:rsidRPr="00FF2C62" w:rsidTr="009C4A81">
        <w:trPr>
          <w:trHeight w:hRule="exact" w:val="858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для питьевого и хозяйственно-бытового во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доснабжения, а также для водоснабжения пищевых предприятий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для рекреационного водопользования, а также в черте населенных мест</w:t>
            </w:r>
          </w:p>
        </w:tc>
      </w:tr>
      <w:tr w:rsidR="00FF2C62" w:rsidRPr="00FF2C62" w:rsidTr="009C4A81">
        <w:trPr>
          <w:trHeight w:hRule="exact" w:val="1281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Взвешенные вещества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При сбросе сточных вод, производстве работ на водном объекте и в прибрежной зоне содер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жание взвешенных веществ в контрольном створе (пункте) не должно увеличиваться по срав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нению с естественными условиями более чем на</w:t>
            </w:r>
          </w:p>
        </w:tc>
      </w:tr>
      <w:tr w:rsidR="00FF2C62" w:rsidRPr="00FF2C62" w:rsidTr="009C4A81">
        <w:trPr>
          <w:trHeight w:hRule="exact" w:val="406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tabs>
                <w:tab w:val="left" w:pos="343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0,25 мг/куб. дм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|0,75 мг/куб. дм</w:t>
            </w:r>
          </w:p>
        </w:tc>
      </w:tr>
      <w:tr w:rsidR="00FF2C62" w:rsidRPr="00FF2C62" w:rsidTr="009C4A81">
        <w:trPr>
          <w:trHeight w:hRule="exact" w:val="1572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Для водных объектов, содержащих в межень более 30 мг/куб. дм природных взвешенных ве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ществ, допускается увеличение их содержания в воде в пределах 5%. Взвеси со скоростью выпадения более 0,4 мм/с для проточных водоемов и более 0,2 мм/с для водохранилищ к спуску запрещаются</w:t>
            </w:r>
          </w:p>
        </w:tc>
      </w:tr>
      <w:tr w:rsidR="00FF2C62" w:rsidRPr="00FF2C62" w:rsidTr="009C4A81">
        <w:trPr>
          <w:trHeight w:hRule="exact" w:val="57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Плавающие примеси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 поверхности воды не должны обнаруживаться пленки нефтепродуктов, масел, жиров и скопление других примесей</w:t>
            </w:r>
          </w:p>
        </w:tc>
      </w:tr>
      <w:tr w:rsidR="00FF2C62" w:rsidRPr="00FF2C62" w:rsidTr="009C4A81">
        <w:trPr>
          <w:trHeight w:hRule="exact" w:val="627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1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Окраска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 должна обнаруживаться в столбике</w:t>
            </w:r>
          </w:p>
        </w:tc>
      </w:tr>
      <w:tr w:rsidR="00FF2C62" w:rsidRPr="00FF2C62" w:rsidTr="009C4A81">
        <w:trPr>
          <w:trHeight w:hRule="exact" w:val="566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 см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 см</w:t>
            </w:r>
          </w:p>
        </w:tc>
      </w:tr>
    </w:tbl>
    <w:p w:rsidR="00FF2C62" w:rsidRPr="00FF2C62" w:rsidRDefault="00FF2C62" w:rsidP="00FF2C62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F2C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810"/>
        <w:gridCol w:w="3485"/>
        <w:gridCol w:w="3739"/>
      </w:tblGrid>
      <w:tr w:rsidR="00FF2C62" w:rsidRPr="00FF2C62" w:rsidTr="009C4A81">
        <w:trPr>
          <w:trHeight w:hRule="exact" w:val="438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N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4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254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Категории водопользования</w:t>
            </w:r>
          </w:p>
        </w:tc>
      </w:tr>
      <w:tr w:rsidR="00FF2C62" w:rsidRPr="00FF2C62" w:rsidTr="00B544E2">
        <w:trPr>
          <w:trHeight w:hRule="exact" w:val="1280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для питьевого и хозяйственно-бытового во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доснабжения, а также для водоснабжения пищевых предприятий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для рекреационного водопользования, а также в черте населенных мест</w:t>
            </w:r>
          </w:p>
        </w:tc>
      </w:tr>
      <w:tr w:rsidR="00FF2C62" w:rsidRPr="00FF2C62" w:rsidTr="009C4A81">
        <w:trPr>
          <w:trHeight w:hRule="exact" w:val="557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Запахи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Вода не должна приобретать запахи интенсивностью более 2 баллов, обнаруживаемые:</w:t>
            </w:r>
          </w:p>
        </w:tc>
      </w:tr>
      <w:tr w:rsidR="00FF2C62" w:rsidRPr="00FF2C62" w:rsidTr="009C4A81">
        <w:trPr>
          <w:trHeight w:hRule="exact" w:val="989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непосредственно или при последующем хлорировании или других способах обработ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непосредственно</w:t>
            </w:r>
          </w:p>
        </w:tc>
      </w:tr>
      <w:tr w:rsidR="00FF2C62" w:rsidRPr="00FF2C62" w:rsidTr="009C4A81">
        <w:trPr>
          <w:trHeight w:hRule="exact" w:val="113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Температура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Летняя температура воды в результате сброса сточных вод не должна повышаться более чем на 3 град. C по сравнению со среднемесячной температурой воды самого жаркого месяца года за последние 10 лет</w:t>
            </w:r>
          </w:p>
        </w:tc>
      </w:tr>
      <w:tr w:rsidR="00FF2C62" w:rsidRPr="00FF2C62" w:rsidTr="009C4A81">
        <w:trPr>
          <w:trHeight w:hRule="exact" w:val="69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Водородный показа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 (pH)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 должен выходить за пределы 6,5 - 8,5</w:t>
            </w:r>
          </w:p>
        </w:tc>
      </w:tr>
      <w:tr w:rsidR="00FF2C62" w:rsidRPr="00FF2C62" w:rsidTr="009C4A81">
        <w:trPr>
          <w:trHeight w:hRule="exact" w:val="86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Минерализация воды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1000 мг/куб. дм, в т.ч.: хлоридов - 350; сульфатов - 500 мг/куб. дм</w:t>
            </w:r>
          </w:p>
        </w:tc>
      </w:tr>
      <w:tr w:rsidR="00FF2C62" w:rsidRPr="00FF2C62" w:rsidTr="009C4A81">
        <w:trPr>
          <w:trHeight w:hRule="exact" w:val="71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Растворенный кисло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род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 должен быть менее 4 мг/куб. дм в любой период года, в пробе, отобранной до 12 часов дня</w:t>
            </w:r>
          </w:p>
        </w:tc>
      </w:tr>
      <w:tr w:rsidR="00FF2C62" w:rsidRPr="00FF2C62" w:rsidTr="009C4A81">
        <w:trPr>
          <w:trHeight w:hRule="exact" w:val="556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Биохимическое по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требление кислорода (БПК5)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 должно превышать при температуре 20 град. C</w:t>
            </w:r>
          </w:p>
        </w:tc>
      </w:tr>
      <w:tr w:rsidR="00FF2C62" w:rsidRPr="00FF2C62" w:rsidTr="009C4A81">
        <w:trPr>
          <w:trHeight w:hRule="exact" w:val="422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 мг С2/куб. дм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 мг С2/куб. дм</w:t>
            </w:r>
          </w:p>
        </w:tc>
      </w:tr>
      <w:tr w:rsidR="00FF2C62" w:rsidRPr="00FF2C62" w:rsidTr="009C4A81">
        <w:trPr>
          <w:trHeight w:hRule="exact" w:val="485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Химическое потребле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кислорода (бихро- матная окисляемость), ХПК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 должно превышать:</w:t>
            </w:r>
          </w:p>
        </w:tc>
      </w:tr>
      <w:tr w:rsidR="00FF2C62" w:rsidRPr="00FF2C62" w:rsidTr="00FF2C62">
        <w:trPr>
          <w:trHeight w:hRule="exact" w:val="552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 мг С2/куб. дм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 МГ С2/куб. дм</w:t>
            </w:r>
          </w:p>
        </w:tc>
      </w:tr>
      <w:tr w:rsidR="00FF2C62" w:rsidRPr="00FF2C62" w:rsidTr="009C4A81">
        <w:trPr>
          <w:trHeight w:hRule="exact" w:val="79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Химические вещества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57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 должны содержаться в воде водных объектов в концентрациях, превышающих ПДК или ОДУ</w:t>
            </w:r>
          </w:p>
        </w:tc>
      </w:tr>
      <w:tr w:rsidR="00FF2C62" w:rsidRPr="00FF2C62" w:rsidTr="009C4A81">
        <w:trPr>
          <w:trHeight w:hRule="exact" w:val="99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Возбудители кишечных инфекций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Вода не должна содержать возбудителей кишечных инфекций</w:t>
            </w:r>
          </w:p>
        </w:tc>
      </w:tr>
      <w:tr w:rsidR="00FF2C62" w:rsidRPr="00FF2C62" w:rsidTr="009C4A81">
        <w:trPr>
          <w:trHeight w:hRule="exact" w:val="368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Жизнеспособные яйца гельминтов (аскарид, власоглав, токсокар, фасциол), онкосферы тениид и жизнеспособ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цисты патогенных кишечных простейших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 должны содержаться в 25 л воды</w:t>
            </w:r>
          </w:p>
        </w:tc>
      </w:tr>
    </w:tbl>
    <w:p w:rsidR="00FF2C62" w:rsidRPr="00FF2C62" w:rsidRDefault="00FF2C62" w:rsidP="00FF2C62">
      <w:pPr>
        <w:widowControl w:val="0"/>
        <w:spacing w:after="0" w:line="24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Строительство канализационных сетей и очистных сооружений, соблюде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ние природоохранных мер позволит снизить риск негативного воздействия на ок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ружающую среду, в целом.</w:t>
      </w:r>
    </w:p>
    <w:p w:rsidR="00FF2C62" w:rsidRPr="00FF2C62" w:rsidRDefault="00FF2C62" w:rsidP="00FF2C62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б) сведения о применении методов, безопасных для окружающей среды, при утилизации осадков сточных вод.</w:t>
      </w:r>
    </w:p>
    <w:p w:rsidR="00FF2C62" w:rsidRPr="00FF2C62" w:rsidRDefault="00B544E2" w:rsidP="00FF2C62">
      <w:pPr>
        <w:widowControl w:val="0"/>
        <w:spacing w:after="60" w:line="360" w:lineRule="auto"/>
        <w:ind w:firstLine="7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с.Сон 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предлагается строительство очистных соору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жений для очистки бытовых сточных вод. В процессе очистки стоков, на очистных сооружениях, за счет прироста биомассы микроорганизмов образуется избыточ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ный активный ил, который должен периодически удаляться. Избыточный активный ил, удаляемый из отстойника, направляется в илоуплотнитель. Илоуплотнитель служит для уплотнения избыточного активного ила и уменьшения его объема. По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сле уплотнения избыточный ил направляется на последующую обработку (обез</w:t>
      </w:r>
      <w:r w:rsidR="00FF2C62"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воживание или вывоз).</w:t>
      </w:r>
    </w:p>
    <w:p w:rsidR="00FF2C62" w:rsidRPr="00FF2C62" w:rsidRDefault="00FF2C62" w:rsidP="00FF2C62">
      <w:pPr>
        <w:keepNext/>
        <w:keepLines/>
        <w:widowControl w:val="0"/>
        <w:tabs>
          <w:tab w:val="left" w:pos="1335"/>
        </w:tabs>
        <w:spacing w:after="4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185" w:name="bookmark241"/>
      <w:bookmarkStart w:id="186" w:name="bookmark239"/>
      <w:bookmarkStart w:id="187" w:name="bookmark240"/>
      <w:bookmarkStart w:id="188" w:name="bookmark242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</w:t>
      </w:r>
      <w:bookmarkEnd w:id="185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аздел 6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"Оценка потребности в капитальных вложениях в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строительство, реконструкцию и модернизацию объектов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централизованной системы водоотведения"</w:t>
      </w:r>
      <w:bookmarkEnd w:id="186"/>
      <w:bookmarkEnd w:id="187"/>
      <w:bookmarkEnd w:id="188"/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Общий срок выполнения мероприятий, предусмотренный схем</w:t>
      </w:r>
      <w:r w:rsidR="00B544E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ой водоотве</w:t>
      </w:r>
      <w:r w:rsidR="00B544E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дения, составляет 9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лет (до 2030 г.). Перечень необходимых мероприятий по строительству объектов централизованных систем водоотведения и сроки их реа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лизации обоснованы в разделах 1-5.</w:t>
      </w:r>
    </w:p>
    <w:p w:rsidR="00FF2C62" w:rsidRPr="00FF2C62" w:rsidRDefault="00FF2C62" w:rsidP="00FF2C62">
      <w:pPr>
        <w:widowControl w:val="0"/>
        <w:spacing w:after="4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 w:bidi="ru-RU"/>
        </w:rPr>
        <w:t>Основные предпосылки оценки объемов капитальных вложений:</w:t>
      </w:r>
    </w:p>
    <w:p w:rsidR="00FF2C62" w:rsidRPr="00FF2C62" w:rsidRDefault="00FF2C62" w:rsidP="00FF2C62">
      <w:pPr>
        <w:widowControl w:val="0"/>
        <w:numPr>
          <w:ilvl w:val="0"/>
          <w:numId w:val="8"/>
        </w:numPr>
        <w:tabs>
          <w:tab w:val="left" w:pos="1001"/>
        </w:tabs>
        <w:spacing w:after="4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89" w:name="bookmark243"/>
      <w:bookmarkEnd w:id="189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Строительство новых сетей водоотведения - предусматривает поэтап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ный ввод новых сетей в соответствии с поступлением заявок на подключение но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вых потребителей.</w:t>
      </w:r>
    </w:p>
    <w:p w:rsidR="00FF2C62" w:rsidRPr="00FF2C62" w:rsidRDefault="00FF2C62" w:rsidP="00FF2C62">
      <w:pPr>
        <w:widowControl w:val="0"/>
        <w:numPr>
          <w:ilvl w:val="0"/>
          <w:numId w:val="8"/>
        </w:numPr>
        <w:tabs>
          <w:tab w:val="left" w:pos="1001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90" w:name="bookmark244"/>
      <w:bookmarkEnd w:id="190"/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Инвестиции на выполнение мероприятий на строительство КОС опреде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лены с учетом затрат на создание мощностей для покрытия расчетных объемов водоотведения на 2030 год.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Оценка величины необходимых капитальных вложений на реализацию ме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роприятий, предусмотренных схемой водоотведения, выполнена на основании ук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 xml:space="preserve">рупненных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сметных нормативов («НЦС-2012.НЦС 81-02-2012. Государственные сметные нормативы. Укрупненные нормативы цены строительства», утвержден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ные Приказом Минрегиона России от 30.12.2011 № 643) пособия по водоснабже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нию и канализации городских и сельских поселений (к СНиП 2.07.01-89) а также на основе анализа проектов-аналогов.</w:t>
      </w:r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Оценка капитальных вложений выполнена в ценах 2020 года и приведена в таблице 6.1.</w:t>
      </w:r>
    </w:p>
    <w:p w:rsidR="00FF2C62" w:rsidRPr="00FF2C62" w:rsidRDefault="00FF2C62" w:rsidP="00FF2C62">
      <w:pPr>
        <w:widowControl w:val="0"/>
        <w:spacing w:after="100" w:line="240" w:lineRule="auto"/>
        <w:ind w:firstLine="94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6.1 - Капитальные вложения в реализацию мероприятий по строительству</w:t>
      </w:r>
    </w:p>
    <w:p w:rsidR="00FF2C62" w:rsidRPr="00FF2C62" w:rsidRDefault="00FF2C62" w:rsidP="00FF2C62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объектов водоотведения, млн. руб.</w:t>
      </w:r>
    </w:p>
    <w:tbl>
      <w:tblPr>
        <w:tblOverlap w:val="never"/>
        <w:tblW w:w="95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643"/>
        <w:gridCol w:w="638"/>
        <w:gridCol w:w="638"/>
        <w:gridCol w:w="643"/>
        <w:gridCol w:w="638"/>
        <w:gridCol w:w="638"/>
        <w:gridCol w:w="643"/>
        <w:gridCol w:w="678"/>
        <w:gridCol w:w="638"/>
        <w:gridCol w:w="600"/>
      </w:tblGrid>
      <w:tr w:rsidR="000E6664" w:rsidRPr="00FF2C62" w:rsidTr="000E6664">
        <w:trPr>
          <w:gridAfter w:val="10"/>
          <w:wAfter w:w="6397" w:type="dxa"/>
          <w:trHeight w:hRule="exact" w:val="245"/>
          <w:jc w:val="center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роприятия</w:t>
            </w:r>
          </w:p>
        </w:tc>
      </w:tr>
      <w:tr w:rsidR="000E6664" w:rsidRPr="00FF2C62" w:rsidTr="000E6664">
        <w:trPr>
          <w:trHeight w:hRule="exact" w:val="744"/>
          <w:jc w:val="center"/>
        </w:trPr>
        <w:tc>
          <w:tcPr>
            <w:tcW w:w="31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0E666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0E666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0E666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0E666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0E666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0E666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всего</w:t>
            </w:r>
          </w:p>
        </w:tc>
      </w:tr>
      <w:tr w:rsidR="000E6664" w:rsidRPr="00FF2C62" w:rsidTr="000E6664">
        <w:trPr>
          <w:trHeight w:hRule="exact" w:val="226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1. Строительство новых канализаци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онных сетей на территориях не обеспеченных цен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трализованным водоотведением , млн.руб.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0E666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0E6664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4,50</w:t>
            </w:r>
          </w:p>
        </w:tc>
      </w:tr>
      <w:tr w:rsidR="000E6664" w:rsidRPr="00FF2C62" w:rsidTr="000E6664">
        <w:trPr>
          <w:trHeight w:hRule="exact" w:val="28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6664" w:rsidRPr="00FF2C62" w:rsidTr="000E6664">
        <w:trPr>
          <w:trHeight w:hRule="exact" w:val="24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4,50</w:t>
            </w:r>
          </w:p>
        </w:tc>
      </w:tr>
      <w:tr w:rsidR="000E6664" w:rsidRPr="00FF2C62" w:rsidTr="000E6664">
        <w:trPr>
          <w:trHeight w:hRule="exact" w:val="174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2. Строительство канализационных очистных сооруже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0,82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1,63</w:t>
            </w:r>
          </w:p>
        </w:tc>
      </w:tr>
    </w:tbl>
    <w:p w:rsidR="00FF2C62" w:rsidRPr="00FF2C62" w:rsidRDefault="00FF2C62" w:rsidP="00FF2C62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2"/>
        <w:gridCol w:w="638"/>
        <w:gridCol w:w="643"/>
        <w:gridCol w:w="638"/>
        <w:gridCol w:w="638"/>
        <w:gridCol w:w="643"/>
        <w:gridCol w:w="638"/>
        <w:gridCol w:w="638"/>
        <w:gridCol w:w="653"/>
        <w:gridCol w:w="638"/>
        <w:gridCol w:w="600"/>
      </w:tblGrid>
      <w:tr w:rsidR="000E6664" w:rsidRPr="00FF2C62" w:rsidTr="000E6664">
        <w:trPr>
          <w:gridAfter w:val="10"/>
          <w:wAfter w:w="6367" w:type="dxa"/>
          <w:trHeight w:hRule="exact" w:val="245"/>
          <w:jc w:val="center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роприятия</w:t>
            </w:r>
          </w:p>
        </w:tc>
      </w:tr>
      <w:tr w:rsidR="000E6664" w:rsidRPr="00FF2C62" w:rsidTr="000E6664">
        <w:trPr>
          <w:trHeight w:hRule="exact" w:val="240"/>
          <w:jc w:val="center"/>
        </w:trPr>
        <w:tc>
          <w:tcPr>
            <w:tcW w:w="31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6664" w:rsidRPr="00FF2C62" w:rsidTr="000E6664">
        <w:trPr>
          <w:trHeight w:hRule="exact" w:val="240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6664" w:rsidRPr="00FF2C62" w:rsidTr="000E6664">
        <w:trPr>
          <w:trHeight w:hRule="exact" w:val="240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0,82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1,63</w:t>
            </w:r>
          </w:p>
        </w:tc>
      </w:tr>
      <w:tr w:rsidR="000E6664" w:rsidRPr="00FF2C62" w:rsidTr="000E6664">
        <w:trPr>
          <w:trHeight w:hRule="exact" w:val="240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6,13</w:t>
            </w:r>
          </w:p>
        </w:tc>
      </w:tr>
      <w:tr w:rsidR="000E6664" w:rsidRPr="00FF2C62" w:rsidTr="000E6664">
        <w:trPr>
          <w:trHeight w:hRule="exact" w:val="240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6664" w:rsidRPr="00FF2C62" w:rsidTr="000E6664">
        <w:trPr>
          <w:trHeight w:hRule="exact" w:val="240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с.Сон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6,13</w:t>
            </w:r>
          </w:p>
        </w:tc>
      </w:tr>
      <w:tr w:rsidR="000E6664" w:rsidRPr="00FF2C62" w:rsidTr="000E6664">
        <w:trPr>
          <w:trHeight w:hRule="exact" w:val="240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6664" w:rsidRPr="00FF2C62" w:rsidTr="000E6664">
        <w:trPr>
          <w:trHeight w:hRule="exact" w:val="470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канализационные сети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4,50</w:t>
            </w:r>
          </w:p>
        </w:tc>
      </w:tr>
      <w:tr w:rsidR="000E6664" w:rsidRPr="00FF2C62" w:rsidTr="000E6664">
        <w:trPr>
          <w:trHeight w:hRule="exact" w:val="710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объекты канализа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ционных очистных сооружений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0,82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64" w:rsidRPr="00FF2C62" w:rsidRDefault="000E6664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1,63</w:t>
            </w:r>
          </w:p>
        </w:tc>
      </w:tr>
    </w:tbl>
    <w:p w:rsidR="00FF2C62" w:rsidRPr="00FF2C62" w:rsidRDefault="00FF2C62" w:rsidP="00FF2C62">
      <w:pPr>
        <w:widowControl w:val="0"/>
        <w:spacing w:after="80" w:line="240" w:lineRule="auto"/>
        <w:ind w:firstLine="82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Суммарные капитальные вложения на реализацию мероприятий, преду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смотренные схемой водоотведения, составляют 6,13 млн. руб. (в ценах 202</w:t>
      </w:r>
      <w:r w:rsidR="000E6664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1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го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да).</w:t>
      </w:r>
    </w:p>
    <w:p w:rsidR="00FF2C62" w:rsidRPr="00FF2C62" w:rsidRDefault="00FF2C62" w:rsidP="00FF2C62">
      <w:pPr>
        <w:keepNext/>
        <w:keepLines/>
        <w:widowControl w:val="0"/>
        <w:tabs>
          <w:tab w:val="left" w:pos="1395"/>
        </w:tabs>
        <w:spacing w:after="8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191" w:name="bookmark247"/>
      <w:bookmarkStart w:id="192" w:name="bookmark245"/>
      <w:bookmarkStart w:id="193" w:name="bookmark246"/>
      <w:bookmarkStart w:id="194" w:name="bookmark248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</w:t>
      </w:r>
      <w:bookmarkEnd w:id="191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аздел 7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"Плановые значения показателей развития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централизованных систем водоснабжения"</w:t>
      </w:r>
      <w:bookmarkEnd w:id="192"/>
      <w:bookmarkEnd w:id="193"/>
      <w:bookmarkEnd w:id="194"/>
    </w:p>
    <w:p w:rsidR="00FF2C62" w:rsidRPr="00FF2C62" w:rsidRDefault="00FF2C62" w:rsidP="00FF2C62">
      <w:pPr>
        <w:widowControl w:val="0"/>
        <w:spacing w:after="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Целевые показатели, используемые для оценки развития централизован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ных систем водоотведения Козловского сп их фактические и перспективные зна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чения представлены в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таблице 7.1. Целевые показатели приведены с учетом ор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ганизации централизованного водоотведения </w:t>
      </w:r>
      <w:r w:rsidR="000E6664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 всей территории с.Сон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F2C62" w:rsidRPr="00FF2C62" w:rsidRDefault="00FF2C62" w:rsidP="00FF2C62">
      <w:pPr>
        <w:widowControl w:val="0"/>
        <w:spacing w:after="0" w:line="240" w:lineRule="auto"/>
        <w:ind w:left="336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7.1 - Целевые показатели развития централизованной системы водоотведения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859"/>
        <w:gridCol w:w="1037"/>
        <w:gridCol w:w="509"/>
        <w:gridCol w:w="504"/>
        <w:gridCol w:w="509"/>
        <w:gridCol w:w="509"/>
        <w:gridCol w:w="504"/>
        <w:gridCol w:w="552"/>
        <w:gridCol w:w="547"/>
        <w:gridCol w:w="547"/>
        <w:gridCol w:w="552"/>
        <w:gridCol w:w="547"/>
        <w:gridCol w:w="610"/>
      </w:tblGrid>
      <w:tr w:rsidR="00FF2C62" w:rsidRPr="00FF2C62" w:rsidTr="00FF2C62">
        <w:trPr>
          <w:trHeight w:hRule="exact" w:val="221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Ед. изм.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Базовый показа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тель, 2019 г</w:t>
            </w:r>
          </w:p>
        </w:tc>
        <w:tc>
          <w:tcPr>
            <w:tcW w:w="58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Прогнозные целевые показатели</w:t>
            </w:r>
          </w:p>
        </w:tc>
      </w:tr>
      <w:tr w:rsidR="00FF2C62" w:rsidRPr="00FF2C62" w:rsidTr="00FF2C62">
        <w:trPr>
          <w:trHeight w:hRule="exact" w:val="624"/>
          <w:jc w:val="center"/>
        </w:trPr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154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  <w:p w:rsidR="00FF2C62" w:rsidRPr="00FF2C62" w:rsidRDefault="00FF2C62" w:rsidP="00FF2C62">
            <w:pPr>
              <w:widowControl w:val="0"/>
              <w:spacing w:after="0" w:line="1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CXI о</w:t>
            </w:r>
          </w:p>
          <w:p w:rsidR="00FF2C62" w:rsidRPr="00FF2C62" w:rsidRDefault="00FF2C62" w:rsidP="00FF2C62">
            <w:pPr>
              <w:widowControl w:val="0"/>
              <w:spacing w:after="0" w:line="154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CXI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2C62" w:rsidRPr="00FF2C62" w:rsidRDefault="00FF2C62" w:rsidP="00FF2C62">
            <w:pPr>
              <w:widowControl w:val="0"/>
              <w:spacing w:before="1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2C62" w:rsidRPr="00FF2C62" w:rsidRDefault="00FF2C62" w:rsidP="00FF2C62">
            <w:pPr>
              <w:widowControl w:val="0"/>
              <w:spacing w:before="1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2C62" w:rsidRPr="00FF2C62" w:rsidRDefault="00FF2C62" w:rsidP="00FF2C62">
            <w:pPr>
              <w:widowControl w:val="0"/>
              <w:spacing w:before="1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2C62" w:rsidRPr="00FF2C62" w:rsidRDefault="00FF2C62" w:rsidP="00FF2C62">
            <w:pPr>
              <w:widowControl w:val="0"/>
              <w:spacing w:before="1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2C62" w:rsidRPr="00FF2C62" w:rsidRDefault="00FF2C62" w:rsidP="00FF2C62">
            <w:pPr>
              <w:widowControl w:val="0"/>
              <w:spacing w:before="16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2C62" w:rsidRPr="00FF2C62" w:rsidRDefault="00FF2C62" w:rsidP="00FF2C62">
            <w:pPr>
              <w:widowControl w:val="0"/>
              <w:spacing w:before="16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16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со о CXI</w:t>
            </w:r>
          </w:p>
        </w:tc>
      </w:tr>
      <w:tr w:rsidR="00FF2C62" w:rsidRPr="00FF2C62" w:rsidTr="00FF2C62">
        <w:trPr>
          <w:trHeight w:hRule="exact" w:val="216"/>
          <w:jc w:val="center"/>
        </w:trPr>
        <w:tc>
          <w:tcPr>
            <w:tcW w:w="958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качества очистки сточных вод</w:t>
            </w:r>
          </w:p>
        </w:tc>
      </w:tr>
      <w:tr w:rsidR="00FF2C62" w:rsidRPr="00FF2C62" w:rsidTr="00FF2C62">
        <w:trPr>
          <w:trHeight w:hRule="exact" w:val="84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стоков про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шедших полную биологическую очи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стку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3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FF2C62" w:rsidRPr="00FF2C62" w:rsidTr="00FF2C62">
        <w:trPr>
          <w:trHeight w:hRule="exact" w:val="216"/>
          <w:jc w:val="center"/>
        </w:trPr>
        <w:tc>
          <w:tcPr>
            <w:tcW w:w="958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качества обслуживания абонентов</w:t>
            </w:r>
          </w:p>
        </w:tc>
      </w:tr>
      <w:tr w:rsidR="00FF2C62" w:rsidRPr="00FF2C62" w:rsidTr="00FF2C62">
        <w:trPr>
          <w:trHeight w:hRule="exact" w:val="62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Годовое количество часов предоставле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услуг час;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час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firstLine="3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8760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8760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8760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8760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8760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8760</w:t>
            </w:r>
          </w:p>
        </w:tc>
      </w:tr>
      <w:tr w:rsidR="00FF2C62" w:rsidRPr="00FF2C62" w:rsidTr="00FF2C62">
        <w:trPr>
          <w:trHeight w:hRule="exact" w:val="145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Доля населения, проживающего в индивидуальных жилых домах, под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ключенных к цен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трализованному водоотведению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18%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27%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36%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45%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</w:tr>
      <w:tr w:rsidR="00FF2C62" w:rsidRPr="00FF2C62" w:rsidTr="00FF2C62">
        <w:trPr>
          <w:trHeight w:hRule="exact" w:val="216"/>
          <w:jc w:val="center"/>
        </w:trPr>
        <w:tc>
          <w:tcPr>
            <w:tcW w:w="572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ind w:left="108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использования ресурсов п</w:t>
            </w:r>
          </w:p>
        </w:tc>
        <w:tc>
          <w:tcPr>
            <w:tcW w:w="38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ри транспортировке сточных вод</w:t>
            </w:r>
          </w:p>
        </w:tc>
      </w:tr>
      <w:tr w:rsidR="00FF2C62" w:rsidRPr="00FF2C62" w:rsidTr="000E6664">
        <w:trPr>
          <w:trHeight w:hRule="exact" w:val="86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Энергоэффектив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 водоотведе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кВт/м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1,55</w:t>
            </w:r>
          </w:p>
        </w:tc>
      </w:tr>
      <w:tr w:rsidR="00FF2C62" w:rsidRPr="00FF2C62" w:rsidTr="000E6664">
        <w:trPr>
          <w:trHeight w:hRule="exact" w:val="199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цены реализации меро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приятий инвестици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онной программы и их эффективности - улучшение качества очистки сточных вод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тыс.руб. на чел</w:t>
            </w:r>
          </w:p>
        </w:tc>
        <w:tc>
          <w:tcPr>
            <w:tcW w:w="692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106</w:t>
            </w:r>
          </w:p>
        </w:tc>
      </w:tr>
      <w:tr w:rsidR="00FF2C62" w:rsidRPr="00FF2C62" w:rsidTr="000E6664">
        <w:trPr>
          <w:trHeight w:hRule="exact" w:val="1269"/>
          <w:jc w:val="center"/>
        </w:trPr>
        <w:tc>
          <w:tcPr>
            <w:tcW w:w="9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</w:t>
            </w:r>
          </w:p>
        </w:tc>
      </w:tr>
      <w:tr w:rsidR="00FF2C62" w:rsidRPr="00FF2C62" w:rsidTr="00FF2C62">
        <w:trPr>
          <w:trHeight w:hRule="exact" w:val="221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Ед. изм.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6E6DEA" w:rsidP="006E6DE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Базовый показа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тель, 2021</w:t>
            </w:r>
            <w:r w:rsidR="00FF2C62"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58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Прогнозные целевые показатели</w:t>
            </w:r>
          </w:p>
        </w:tc>
      </w:tr>
      <w:tr w:rsidR="00FF2C62" w:rsidRPr="00FF2C62" w:rsidTr="006E6DEA">
        <w:trPr>
          <w:trHeight w:hRule="exact" w:val="908"/>
          <w:jc w:val="center"/>
        </w:trPr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154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  <w:p w:rsidR="00FF2C62" w:rsidRPr="00FF2C62" w:rsidRDefault="00FF2C62" w:rsidP="00FF2C62">
            <w:pPr>
              <w:widowControl w:val="0"/>
              <w:spacing w:after="0" w:line="1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CXI о</w:t>
            </w:r>
          </w:p>
          <w:p w:rsidR="00FF2C62" w:rsidRPr="00FF2C62" w:rsidRDefault="00FF2C62" w:rsidP="00FF2C62">
            <w:pPr>
              <w:widowControl w:val="0"/>
              <w:spacing w:after="0" w:line="154" w:lineRule="auto"/>
              <w:ind w:firstLine="1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CXI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F2C62" w:rsidRPr="00FF2C62" w:rsidRDefault="006E6DEA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F2C62" w:rsidRPr="00FF2C62" w:rsidRDefault="006E6DEA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F2C62" w:rsidRPr="00FF2C62" w:rsidRDefault="006E6DEA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F2C62" w:rsidRPr="00FF2C62" w:rsidRDefault="006E6DEA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F2C62" w:rsidRPr="00FF2C62" w:rsidRDefault="006E6DEA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F2C62" w:rsidRPr="00FF2C62" w:rsidRDefault="00FF2C62" w:rsidP="006E6DE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 w:rsidR="006E6D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F2C62" w:rsidRPr="00FF2C62" w:rsidRDefault="00FF2C62" w:rsidP="006E6DE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 w:rsidR="006E6D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F2C62" w:rsidRPr="00FF2C62" w:rsidRDefault="00FF2C62" w:rsidP="006E6DE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 w:rsidR="006E6D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F2C62" w:rsidRPr="00FF2C62" w:rsidRDefault="00FF2C62" w:rsidP="006E6DE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6E6D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62" w:rsidRPr="00FF2C62" w:rsidRDefault="00FF2C62" w:rsidP="00FF2C62">
            <w:pPr>
              <w:widowControl w:val="0"/>
              <w:spacing w:after="0" w:line="16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со о CXI</w:t>
            </w:r>
          </w:p>
        </w:tc>
      </w:tr>
      <w:tr w:rsidR="00FF2C62" w:rsidRPr="00FF2C62" w:rsidTr="000E6664">
        <w:trPr>
          <w:trHeight w:hRule="exact" w:val="423"/>
          <w:jc w:val="center"/>
        </w:trPr>
        <w:tc>
          <w:tcPr>
            <w:tcW w:w="958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62" w:rsidRPr="00FF2C62" w:rsidRDefault="00FF2C62" w:rsidP="00FF2C6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коммунального хозяйства</w:t>
            </w:r>
          </w:p>
        </w:tc>
      </w:tr>
      <w:tr w:rsidR="006E6DEA" w:rsidRPr="00FF2C62" w:rsidTr="006E6DEA">
        <w:trPr>
          <w:trHeight w:hRule="exact" w:val="71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DEA" w:rsidRPr="00FF2C62" w:rsidRDefault="006E6DEA" w:rsidP="00FF2C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принятых стоков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DEA" w:rsidRPr="00FF2C62" w:rsidRDefault="006E6DEA" w:rsidP="00FF2C62">
            <w:pPr>
              <w:widowControl w:val="0"/>
              <w:spacing w:after="0" w:line="262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тыс.м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/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DEA" w:rsidRPr="00FF2C62" w:rsidRDefault="006E6DEA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DEA" w:rsidRPr="00FF2C62" w:rsidRDefault="006E6DEA" w:rsidP="00FF2C62">
            <w:pPr>
              <w:widowControl w:val="0"/>
              <w:spacing w:after="0" w:line="240" w:lineRule="auto"/>
              <w:ind w:firstLine="3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DEA" w:rsidRPr="00FF2C62" w:rsidRDefault="006E6DEA" w:rsidP="0038438C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DEA" w:rsidRPr="00FF2C62" w:rsidRDefault="006E6DEA" w:rsidP="0038438C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DEA" w:rsidRPr="00FF2C62" w:rsidRDefault="006E6DEA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DEA" w:rsidRPr="00FF2C62" w:rsidRDefault="006E6DEA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DEA" w:rsidRPr="00FF2C62" w:rsidRDefault="006E6DEA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DEA" w:rsidRPr="00FF2C62" w:rsidRDefault="006E6DEA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DEA" w:rsidRPr="00FF2C62" w:rsidRDefault="006E6DEA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DEA" w:rsidRPr="00FF2C62" w:rsidRDefault="006E6DEA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DEA" w:rsidRPr="00FF2C62" w:rsidRDefault="006E6DEA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EA" w:rsidRPr="00FF2C62" w:rsidRDefault="006E6DEA" w:rsidP="00FF2C62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F2C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</w:tbl>
    <w:p w:rsidR="00FF2C62" w:rsidRPr="00FF2C62" w:rsidRDefault="00FF2C62" w:rsidP="00FF2C62">
      <w:pPr>
        <w:widowControl w:val="0"/>
        <w:spacing w:after="539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F2C62" w:rsidRPr="00FF2C62" w:rsidRDefault="00FF2C62" w:rsidP="00FF2C62">
      <w:pPr>
        <w:keepNext/>
        <w:keepLines/>
        <w:widowControl w:val="0"/>
        <w:tabs>
          <w:tab w:val="left" w:pos="1335"/>
        </w:tabs>
        <w:spacing w:after="4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195" w:name="bookmark251"/>
      <w:bookmarkStart w:id="196" w:name="bookmark249"/>
      <w:bookmarkStart w:id="197" w:name="bookmark250"/>
      <w:bookmarkStart w:id="198" w:name="bookmark252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</w:t>
      </w:r>
      <w:bookmarkEnd w:id="195"/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аздел 8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"Перечень выявленных бесхозяйных объектов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централизованной системы водоотведения и перечень</w:t>
      </w:r>
      <w:r w:rsidRPr="00FF2C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организаций, уполномоченных на их эксплуатацию"</w:t>
      </w:r>
      <w:bookmarkEnd w:id="196"/>
      <w:bookmarkEnd w:id="197"/>
      <w:bookmarkEnd w:id="198"/>
    </w:p>
    <w:p w:rsidR="00FF2C62" w:rsidRPr="00FF2C62" w:rsidRDefault="00FF2C62" w:rsidP="00FF2C62">
      <w:pPr>
        <w:widowControl w:val="0"/>
        <w:spacing w:after="300" w:line="360" w:lineRule="auto"/>
        <w:ind w:firstLine="8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  <w:sectPr w:rsidR="00FF2C62" w:rsidRPr="00FF2C62">
          <w:pgSz w:w="11900" w:h="16840"/>
          <w:pgMar w:top="1522" w:right="725" w:bottom="1191" w:left="1574" w:header="0" w:footer="3" w:gutter="0"/>
          <w:cols w:space="720"/>
          <w:noEndnote/>
          <w:docGrid w:linePitch="360"/>
        </w:sectPr>
      </w:pP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Сведения о выявленных бесхозяйных объектах централизованных систем 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водоотведения отсутствуют. В случае выявления таких объектов на территории </w:t>
      </w:r>
      <w:r w:rsidR="006E6DEA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Селосонского сельсовета</w:t>
      </w:r>
      <w:r w:rsidRPr="00FF2C6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администрация Козловского сельского поселения уполномочена на эксплуатацию данных систем водоотведения.</w:t>
      </w:r>
    </w:p>
    <w:p w:rsidR="00FF2C62" w:rsidRPr="00FF2C62" w:rsidRDefault="00FF2C62" w:rsidP="00FF2C62">
      <w:pPr>
        <w:widowControl w:val="0"/>
        <w:numPr>
          <w:ilvl w:val="0"/>
          <w:numId w:val="8"/>
        </w:numPr>
        <w:tabs>
          <w:tab w:val="left" w:pos="1006"/>
        </w:tabs>
        <w:spacing w:after="0" w:line="34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  <w:sectPr w:rsidR="00FF2C62" w:rsidRPr="00FF2C62">
          <w:pgSz w:w="11900" w:h="16840"/>
          <w:pgMar w:top="1570" w:right="818" w:bottom="1570" w:left="1669" w:header="0" w:footer="3" w:gutter="0"/>
          <w:cols w:space="720"/>
          <w:noEndnote/>
          <w:docGrid w:linePitch="360"/>
        </w:sectPr>
      </w:pPr>
    </w:p>
    <w:p w:rsidR="007A4EE1" w:rsidRPr="00FF2C62" w:rsidRDefault="007A4EE1" w:rsidP="00FF2C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4EE1" w:rsidRPr="00FF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8F" w:rsidRDefault="0000218F">
      <w:pPr>
        <w:spacing w:after="0" w:line="240" w:lineRule="auto"/>
      </w:pPr>
      <w:r>
        <w:separator/>
      </w:r>
    </w:p>
  </w:endnote>
  <w:endnote w:type="continuationSeparator" w:id="0">
    <w:p w:rsidR="0000218F" w:rsidRDefault="0000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31" w:rsidRDefault="00AC1C3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4E3AC7DF" wp14:editId="401295B2">
              <wp:simplePos x="0" y="0"/>
              <wp:positionH relativeFrom="page">
                <wp:posOffset>1544955</wp:posOffset>
              </wp:positionH>
              <wp:positionV relativeFrom="page">
                <wp:posOffset>10062210</wp:posOffset>
              </wp:positionV>
              <wp:extent cx="5382895" cy="12509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2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1C31" w:rsidRDefault="00AC1C31">
                          <w:pPr>
                            <w:pStyle w:val="22"/>
                            <w:tabs>
                              <w:tab w:val="right" w:pos="4541"/>
                              <w:tab w:val="right" w:pos="8477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BFBFBF"/>
                              <w:sz w:val="16"/>
                              <w:szCs w:val="16"/>
                            </w:rPr>
                            <w:t>ИП Дударев А.Н ИНН 583608382353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BFBFBF"/>
                              <w:sz w:val="16"/>
                              <w:szCs w:val="16"/>
                            </w:rPr>
                            <w:tab/>
                            <w:t>9261111729@mail.ru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14BA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AC7DF" id="_x0000_t202" coordsize="21600,21600" o:spt="202" path="m,l,21600r21600,l21600,xe">
              <v:stroke joinstyle="miter"/>
              <v:path gradientshapeok="t" o:connecttype="rect"/>
            </v:shapetype>
            <v:shape id="Shape 49" o:spid="_x0000_s1028" type="#_x0000_t202" style="position:absolute;margin-left:121.65pt;margin-top:792.3pt;width:423.85pt;height:9.85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" filled="f" stroked="f">
              <v:textbox style="mso-fit-shape-to-text:t" inset="0,0,0,0">
                <w:txbxContent>
                  <w:p w:rsidR="00AC1C31" w:rsidRDefault="00AC1C31">
                    <w:pPr>
                      <w:pStyle w:val="22"/>
                      <w:tabs>
                        <w:tab w:val="right" w:pos="4541"/>
                        <w:tab w:val="right" w:pos="8477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BFBFBF"/>
                        <w:sz w:val="16"/>
                        <w:szCs w:val="16"/>
                      </w:rPr>
                      <w:t>ИП Дударев А.Н ИНН 583608382353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BFBFBF"/>
                        <w:sz w:val="16"/>
                        <w:szCs w:val="16"/>
                      </w:rPr>
                      <w:tab/>
                      <w:t>9261111729@mail.ru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BFBFBF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14BA">
                      <w:rPr>
                        <w:rFonts w:ascii="Arial" w:eastAsia="Arial" w:hAnsi="Arial" w:cs="Arial"/>
                        <w:noProof/>
                        <w:color w:val="BFBFBF"/>
                        <w:sz w:val="24"/>
                        <w:szCs w:val="24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color w:val="BFBFB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405A5C8" wp14:editId="07B5B483">
              <wp:simplePos x="0" y="0"/>
              <wp:positionH relativeFrom="page">
                <wp:posOffset>1057275</wp:posOffset>
              </wp:positionH>
              <wp:positionV relativeFrom="page">
                <wp:posOffset>10034905</wp:posOffset>
              </wp:positionV>
              <wp:extent cx="5949950" cy="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99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BA1D257" id="_x0000_t32" coordsize="21600,21600" o:spt="32" o:oned="t" path="m,l21600,21600e" filled="f">
              <v:path arrowok="t" fillok="f" o:connecttype="none"/>
              <o:lock v:ext="edit" shapetype="t"/>
            </v:shapetype>
            <v:shape id="Shape 51" o:spid="_x0000_s1026" type="#_x0000_t32" style="position:absolute;margin-left:83.25pt;margin-top:790.15pt;width:468.5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31" w:rsidRDefault="00AC1C3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31" w:rsidRDefault="00AC1C3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86912" behindDoc="1" locked="0" layoutInCell="1" allowOverlap="1" wp14:anchorId="2CBC28CC" wp14:editId="4975D5FA">
              <wp:simplePos x="0" y="0"/>
              <wp:positionH relativeFrom="page">
                <wp:posOffset>1544955</wp:posOffset>
              </wp:positionH>
              <wp:positionV relativeFrom="page">
                <wp:posOffset>10062210</wp:posOffset>
              </wp:positionV>
              <wp:extent cx="5382895" cy="125095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2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1C31" w:rsidRDefault="00AC1C31">
                          <w:pPr>
                            <w:pStyle w:val="22"/>
                            <w:tabs>
                              <w:tab w:val="right" w:pos="4541"/>
                              <w:tab w:val="right" w:pos="8477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BFBFBF"/>
                              <w:sz w:val="16"/>
                              <w:szCs w:val="16"/>
                            </w:rPr>
                            <w:t>ИП Дударев А.Н ИНН 583608382353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BFBFBF"/>
                              <w:sz w:val="16"/>
                              <w:szCs w:val="16"/>
                            </w:rPr>
                            <w:tab/>
                            <w:t>9261111729@mail.ru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14BA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C28CC" id="_x0000_t202" coordsize="21600,21600" o:spt="202" path="m,l,21600r21600,l21600,xe">
              <v:stroke joinstyle="miter"/>
              <v:path gradientshapeok="t" o:connecttype="rect"/>
            </v:shapetype>
            <v:shape id="Shape 67" o:spid="_x0000_s1030" type="#_x0000_t202" style="position:absolute;margin-left:121.65pt;margin-top:792.3pt;width:423.85pt;height:9.85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" filled="f" stroked="f">
              <v:textbox style="mso-fit-shape-to-text:t" inset="0,0,0,0">
                <w:txbxContent>
                  <w:p w:rsidR="00AC1C31" w:rsidRDefault="00AC1C31">
                    <w:pPr>
                      <w:pStyle w:val="22"/>
                      <w:tabs>
                        <w:tab w:val="right" w:pos="4541"/>
                        <w:tab w:val="right" w:pos="8477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BFBFBF"/>
                        <w:sz w:val="16"/>
                        <w:szCs w:val="16"/>
                      </w:rPr>
                      <w:t>ИП Дударев А.Н ИНН 583608382353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BFBFBF"/>
                        <w:sz w:val="16"/>
                        <w:szCs w:val="16"/>
                      </w:rPr>
                      <w:tab/>
                      <w:t>9261111729@mail.ru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BFBFBF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14BA">
                      <w:rPr>
                        <w:rFonts w:ascii="Arial" w:eastAsia="Arial" w:hAnsi="Arial" w:cs="Arial"/>
                        <w:noProof/>
                        <w:color w:val="BFBFBF"/>
                        <w:sz w:val="24"/>
                        <w:szCs w:val="24"/>
                      </w:rPr>
                      <w:t>30</w:t>
                    </w:r>
                    <w:r>
                      <w:rPr>
                        <w:rFonts w:ascii="Arial" w:eastAsia="Arial" w:hAnsi="Arial" w:cs="Arial"/>
                        <w:color w:val="BFBFB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89EB6AE" wp14:editId="0BD30968">
              <wp:simplePos x="0" y="0"/>
              <wp:positionH relativeFrom="page">
                <wp:posOffset>1057275</wp:posOffset>
              </wp:positionH>
              <wp:positionV relativeFrom="page">
                <wp:posOffset>10034905</wp:posOffset>
              </wp:positionV>
              <wp:extent cx="5949950" cy="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99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BE28A8" id="_x0000_t32" coordsize="21600,21600" o:spt="32" o:oned="t" path="m,l21600,21600e" filled="f">
              <v:path arrowok="t" fillok="f" o:connecttype="none"/>
              <o:lock v:ext="edit" shapetype="t"/>
            </v:shapetype>
            <v:shape id="Shape 69" o:spid="_x0000_s1026" type="#_x0000_t32" style="position:absolute;margin-left:83.25pt;margin-top:790.15pt;width:468.5pt;height:0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31" w:rsidRDefault="00AC1C31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31" w:rsidRDefault="00AC1C3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91008" behindDoc="1" locked="0" layoutInCell="1" allowOverlap="1" wp14:anchorId="5A877569" wp14:editId="19B0138A">
              <wp:simplePos x="0" y="0"/>
              <wp:positionH relativeFrom="page">
                <wp:posOffset>1544955</wp:posOffset>
              </wp:positionH>
              <wp:positionV relativeFrom="page">
                <wp:posOffset>10062210</wp:posOffset>
              </wp:positionV>
              <wp:extent cx="5382895" cy="125095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2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1C31" w:rsidRDefault="00AC1C31">
                          <w:pPr>
                            <w:pStyle w:val="22"/>
                            <w:tabs>
                              <w:tab w:val="right" w:pos="4541"/>
                              <w:tab w:val="right" w:pos="8477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BFBFBF"/>
                              <w:sz w:val="16"/>
                              <w:szCs w:val="16"/>
                            </w:rPr>
                            <w:t>ИП Дударев А.Н ИНН 583608382353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BFBFBF"/>
                              <w:sz w:val="16"/>
                              <w:szCs w:val="16"/>
                            </w:rPr>
                            <w:tab/>
                            <w:t>9261111729@mail.ru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14BA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77569" id="_x0000_t202" coordsize="21600,21600" o:spt="202" path="m,l,21600r21600,l21600,xe">
              <v:stroke joinstyle="miter"/>
              <v:path gradientshapeok="t" o:connecttype="rect"/>
            </v:shapetype>
            <v:shape id="Shape 79" o:spid="_x0000_s1032" type="#_x0000_t202" style="position:absolute;margin-left:121.65pt;margin-top:792.3pt;width:423.85pt;height:9.85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" filled="f" stroked="f">
              <v:textbox style="mso-fit-shape-to-text:t" inset="0,0,0,0">
                <w:txbxContent>
                  <w:p w:rsidR="00AC1C31" w:rsidRDefault="00AC1C31">
                    <w:pPr>
                      <w:pStyle w:val="22"/>
                      <w:tabs>
                        <w:tab w:val="right" w:pos="4541"/>
                        <w:tab w:val="right" w:pos="8477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BFBFBF"/>
                        <w:sz w:val="16"/>
                        <w:szCs w:val="16"/>
                      </w:rPr>
                      <w:t>ИП Дударев А.Н ИНН 583608382353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BFBFBF"/>
                        <w:sz w:val="16"/>
                        <w:szCs w:val="16"/>
                      </w:rPr>
                      <w:tab/>
                      <w:t>9261111729@mail.ru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BFBFBF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14BA">
                      <w:rPr>
                        <w:rFonts w:ascii="Arial" w:eastAsia="Arial" w:hAnsi="Arial" w:cs="Arial"/>
                        <w:noProof/>
                        <w:color w:val="BFBFBF"/>
                        <w:sz w:val="24"/>
                        <w:szCs w:val="24"/>
                      </w:rPr>
                      <w:t>44</w:t>
                    </w:r>
                    <w:r>
                      <w:rPr>
                        <w:rFonts w:ascii="Arial" w:eastAsia="Arial" w:hAnsi="Arial" w:cs="Arial"/>
                        <w:color w:val="BFBFB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2EA592C" wp14:editId="436B9DC3">
              <wp:simplePos x="0" y="0"/>
              <wp:positionH relativeFrom="page">
                <wp:posOffset>1057275</wp:posOffset>
              </wp:positionH>
              <wp:positionV relativeFrom="page">
                <wp:posOffset>10034905</wp:posOffset>
              </wp:positionV>
              <wp:extent cx="5949950" cy="0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99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A8FED4" id="_x0000_t32" coordsize="21600,21600" o:spt="32" o:oned="t" path="m,l21600,21600e" filled="f">
              <v:path arrowok="t" fillok="f" o:connecttype="none"/>
              <o:lock v:ext="edit" shapetype="t"/>
            </v:shapetype>
            <v:shape id="Shape 81" o:spid="_x0000_s1026" type="#_x0000_t32" style="position:absolute;margin-left:83.25pt;margin-top:790.15pt;width:468.5pt;height:0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31" w:rsidRDefault="00AC1C3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8F" w:rsidRDefault="0000218F">
      <w:pPr>
        <w:spacing w:after="0" w:line="240" w:lineRule="auto"/>
      </w:pPr>
      <w:r>
        <w:separator/>
      </w:r>
    </w:p>
  </w:footnote>
  <w:footnote w:type="continuationSeparator" w:id="0">
    <w:p w:rsidR="0000218F" w:rsidRDefault="0000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31" w:rsidRDefault="00AC1C3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3A17F9A0" wp14:editId="44D03E06">
              <wp:simplePos x="0" y="0"/>
              <wp:positionH relativeFrom="page">
                <wp:posOffset>1273175</wp:posOffset>
              </wp:positionH>
              <wp:positionV relativeFrom="page">
                <wp:posOffset>462280</wp:posOffset>
              </wp:positionV>
              <wp:extent cx="5083810" cy="21653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381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1C31" w:rsidRDefault="00AC1C31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BFBFBF"/>
                              <w:sz w:val="16"/>
                              <w:szCs w:val="16"/>
                              <w:shd w:val="clear" w:color="auto" w:fill="FFFFFF"/>
                            </w:rPr>
                            <w:t>Схема водоснабжения и водоотведения</w:t>
                          </w:r>
                        </w:p>
                        <w:p w:rsidR="00AC1C31" w:rsidRDefault="00AC1C31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BFBFBF"/>
                              <w:sz w:val="16"/>
                              <w:szCs w:val="16"/>
                            </w:rPr>
                            <w:t>Козловского сельского поселения Конаковского района Тверской области на период до 2030 года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7F9A0" id="_x0000_t202" coordsize="21600,21600" o:spt="202" path="m,l,21600r21600,l21600,xe">
              <v:stroke joinstyle="miter"/>
              <v:path gradientshapeok="t" o:connecttype="rect"/>
            </v:shapetype>
            <v:shape id="Shape 37" o:spid="_x0000_s1026" type="#_x0000_t202" style="position:absolute;margin-left:100.25pt;margin-top:36.4pt;width:400.3pt;height:17.05pt;z-index:-2516398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" filled="f" stroked="f">
              <v:textbox style="mso-fit-shape-to-text:t" inset="0,0,0,0">
                <w:txbxContent>
                  <w:p w:rsidR="00AC1C31" w:rsidRDefault="00AC1C31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BFBFBF"/>
                        <w:sz w:val="16"/>
                        <w:szCs w:val="16"/>
                        <w:shd w:val="clear" w:color="auto" w:fill="FFFFFF"/>
                      </w:rPr>
                      <w:t>Схема водоснабжения и водоотведения</w:t>
                    </w:r>
                  </w:p>
                  <w:p w:rsidR="00AC1C31" w:rsidRDefault="00AC1C31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BFBFBF"/>
                        <w:sz w:val="16"/>
                        <w:szCs w:val="16"/>
                      </w:rPr>
                      <w:t>Козловского сельского поселения Конаковского района Тверской области на период до 2030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E8504A" wp14:editId="025CCDC6">
              <wp:simplePos x="0" y="0"/>
              <wp:positionH relativeFrom="page">
                <wp:posOffset>642620</wp:posOffset>
              </wp:positionH>
              <wp:positionV relativeFrom="page">
                <wp:posOffset>683260</wp:posOffset>
              </wp:positionV>
              <wp:extent cx="6343015" cy="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0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2817B16" id="_x0000_t32" coordsize="21600,21600" o:spt="32" o:oned="t" path="m,l21600,21600e" filled="f">
              <v:path arrowok="t" fillok="f" o:connecttype="none"/>
              <o:lock v:ext="edit" shapetype="t"/>
            </v:shapetype>
            <v:shape id="Shape 39" o:spid="_x0000_s1026" type="#_x0000_t32" style="position:absolute;margin-left:50.6pt;margin-top:53.8pt;width:499.4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31" w:rsidRDefault="00AC1C3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00B6AB0B" wp14:editId="7ACC71CD">
              <wp:simplePos x="0" y="0"/>
              <wp:positionH relativeFrom="page">
                <wp:posOffset>1508125</wp:posOffset>
              </wp:positionH>
              <wp:positionV relativeFrom="page">
                <wp:posOffset>452755</wp:posOffset>
              </wp:positionV>
              <wp:extent cx="5083810" cy="216535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381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1C31" w:rsidRDefault="00AC1C31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BFBFBF"/>
                              <w:sz w:val="16"/>
                              <w:szCs w:val="16"/>
                            </w:rPr>
                            <w:t>Схема водоснабжения и водоотведения</w:t>
                          </w:r>
                        </w:p>
                        <w:p w:rsidR="00AC1C31" w:rsidRDefault="00AC1C31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BFBFBF"/>
                              <w:sz w:val="16"/>
                              <w:szCs w:val="16"/>
                            </w:rPr>
                            <w:t>Козловского сельского поселения Конаковского района Тверской области на период до 2030 года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6AB0B" id="_x0000_t202" coordsize="21600,21600" o:spt="202" path="m,l,21600r21600,l21600,xe">
              <v:stroke joinstyle="miter"/>
              <v:path gradientshapeok="t" o:connecttype="rect"/>
            </v:shapetype>
            <v:shape id="Shape 46" o:spid="_x0000_s1027" type="#_x0000_t202" style="position:absolute;margin-left:118.75pt;margin-top:35.65pt;width:400.3pt;height:17.05pt;z-index:-251636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" filled="f" stroked="f">
              <v:textbox style="mso-fit-shape-to-text:t" inset="0,0,0,0">
                <w:txbxContent>
                  <w:p w:rsidR="00AC1C31" w:rsidRDefault="00AC1C31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BFBFBF"/>
                        <w:sz w:val="16"/>
                        <w:szCs w:val="16"/>
                      </w:rPr>
                      <w:t>Схема водоснабжения и водоотведения</w:t>
                    </w:r>
                  </w:p>
                  <w:p w:rsidR="00AC1C31" w:rsidRDefault="00AC1C31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BFBFBF"/>
                        <w:sz w:val="16"/>
                        <w:szCs w:val="16"/>
                      </w:rPr>
                      <w:t>Козловского сельского поселения Конаковского района Тверской области на период до 2030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36B725" wp14:editId="1E1CB43A">
              <wp:simplePos x="0" y="0"/>
              <wp:positionH relativeFrom="page">
                <wp:posOffset>1057275</wp:posOffset>
              </wp:positionH>
              <wp:positionV relativeFrom="page">
                <wp:posOffset>706755</wp:posOffset>
              </wp:positionV>
              <wp:extent cx="5980430" cy="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7422E2A" id="_x0000_t32" coordsize="21600,21600" o:spt="32" o:oned="t" path="m,l21600,21600e" filled="f">
              <v:path arrowok="t" fillok="f" o:connecttype="none"/>
              <o:lock v:ext="edit" shapetype="t"/>
            </v:shapetype>
            <v:shape id="Shape 48" o:spid="_x0000_s1026" type="#_x0000_t32" style="position:absolute;margin-left:83.25pt;margin-top:55.65pt;width:470.9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31" w:rsidRPr="00AC1C31" w:rsidRDefault="00AC1C31" w:rsidP="00AC1C3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31" w:rsidRDefault="00AC1C3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85888" behindDoc="1" locked="0" layoutInCell="1" allowOverlap="1" wp14:anchorId="0A2AE77D" wp14:editId="2AFF534B">
              <wp:simplePos x="0" y="0"/>
              <wp:positionH relativeFrom="page">
                <wp:posOffset>1508125</wp:posOffset>
              </wp:positionH>
              <wp:positionV relativeFrom="page">
                <wp:posOffset>452755</wp:posOffset>
              </wp:positionV>
              <wp:extent cx="5083810" cy="216535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381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1C31" w:rsidRDefault="00AC1C31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BFBFBF"/>
                              <w:sz w:val="16"/>
                              <w:szCs w:val="16"/>
                            </w:rPr>
                            <w:t>Схема водоснабжения и водоотведения</w:t>
                          </w:r>
                        </w:p>
                        <w:p w:rsidR="00AC1C31" w:rsidRDefault="00AC1C31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BFBFBF"/>
                              <w:sz w:val="16"/>
                              <w:szCs w:val="16"/>
                            </w:rPr>
                            <w:t>Козловского сельского поселения Конаковского района Тверской области на период до 2030 года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2AE77D" id="_x0000_t202" coordsize="21600,21600" o:spt="202" path="m,l,21600r21600,l21600,xe">
              <v:stroke joinstyle="miter"/>
              <v:path gradientshapeok="t" o:connecttype="rect"/>
            </v:shapetype>
            <v:shape id="Shape 64" o:spid="_x0000_s1029" type="#_x0000_t202" style="position:absolute;margin-left:118.75pt;margin-top:35.65pt;width:400.3pt;height:17.05pt;z-index:-2516305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" filled="f" stroked="f">
              <v:textbox style="mso-fit-shape-to-text:t" inset="0,0,0,0">
                <w:txbxContent>
                  <w:p w:rsidR="00AC1C31" w:rsidRDefault="00AC1C31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BFBFBF"/>
                        <w:sz w:val="16"/>
                        <w:szCs w:val="16"/>
                      </w:rPr>
                      <w:t>Схема водоснабжения и водоотведения</w:t>
                    </w:r>
                  </w:p>
                  <w:p w:rsidR="00AC1C31" w:rsidRDefault="00AC1C31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BFBFBF"/>
                        <w:sz w:val="16"/>
                        <w:szCs w:val="16"/>
                      </w:rPr>
                      <w:t>Козловского сельского поселения Конаковского района Тверской области на период до 2030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02B3685" wp14:editId="34D750BA">
              <wp:simplePos x="0" y="0"/>
              <wp:positionH relativeFrom="page">
                <wp:posOffset>1057275</wp:posOffset>
              </wp:positionH>
              <wp:positionV relativeFrom="page">
                <wp:posOffset>706755</wp:posOffset>
              </wp:positionV>
              <wp:extent cx="5980430" cy="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198A468" id="_x0000_t32" coordsize="21600,21600" o:spt="32" o:oned="t" path="m,l21600,21600e" filled="f">
              <v:path arrowok="t" fillok="f" o:connecttype="none"/>
              <o:lock v:ext="edit" shapetype="t"/>
            </v:shapetype>
            <v:shape id="Shape 66" o:spid="_x0000_s1026" type="#_x0000_t32" style="position:absolute;margin-left:83.25pt;margin-top:55.65pt;width:470.9pt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" strokeweight="1pt"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31" w:rsidRDefault="00AC1C31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31" w:rsidRDefault="00AC1C3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89984" behindDoc="1" locked="0" layoutInCell="1" allowOverlap="1" wp14:anchorId="62ECBBD6" wp14:editId="2EEEFCE6">
              <wp:simplePos x="0" y="0"/>
              <wp:positionH relativeFrom="page">
                <wp:posOffset>1508125</wp:posOffset>
              </wp:positionH>
              <wp:positionV relativeFrom="page">
                <wp:posOffset>452755</wp:posOffset>
              </wp:positionV>
              <wp:extent cx="5083810" cy="216535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381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1C31" w:rsidRDefault="00AC1C31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BFBFBF"/>
                              <w:sz w:val="16"/>
                              <w:szCs w:val="16"/>
                            </w:rPr>
                            <w:t>Схема водоснабжения и водоотведения</w:t>
                          </w:r>
                        </w:p>
                        <w:p w:rsidR="00AC1C31" w:rsidRDefault="00AC1C31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BFBFBF"/>
                              <w:sz w:val="16"/>
                              <w:szCs w:val="16"/>
                            </w:rPr>
                            <w:t>Козловского сельского поселения Конаковского района Тверской области на период до 2030 года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CBBD6" id="_x0000_t202" coordsize="21600,21600" o:spt="202" path="m,l,21600r21600,l21600,xe">
              <v:stroke joinstyle="miter"/>
              <v:path gradientshapeok="t" o:connecttype="rect"/>
            </v:shapetype>
            <v:shape id="Shape 76" o:spid="_x0000_s1031" type="#_x0000_t202" style="position:absolute;margin-left:118.75pt;margin-top:35.65pt;width:400.3pt;height:17.05pt;z-index:-2516264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" filled="f" stroked="f">
              <v:textbox style="mso-fit-shape-to-text:t" inset="0,0,0,0">
                <w:txbxContent>
                  <w:p w:rsidR="00AC1C31" w:rsidRDefault="00AC1C31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BFBFBF"/>
                        <w:sz w:val="16"/>
                        <w:szCs w:val="16"/>
                      </w:rPr>
                      <w:t>Схема водоснабжения и водоотведения</w:t>
                    </w:r>
                  </w:p>
                  <w:p w:rsidR="00AC1C31" w:rsidRDefault="00AC1C31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BFBFBF"/>
                        <w:sz w:val="16"/>
                        <w:szCs w:val="16"/>
                      </w:rPr>
                      <w:t>Козловского сельского поселения Конаковского района Тверской области на период до 2030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68DC92" wp14:editId="4EE29EC9">
              <wp:simplePos x="0" y="0"/>
              <wp:positionH relativeFrom="page">
                <wp:posOffset>1057275</wp:posOffset>
              </wp:positionH>
              <wp:positionV relativeFrom="page">
                <wp:posOffset>706755</wp:posOffset>
              </wp:positionV>
              <wp:extent cx="5980430" cy="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0AEEDF3" id="_x0000_t32" coordsize="21600,21600" o:spt="32" o:oned="t" path="m,l21600,21600e" filled="f">
              <v:path arrowok="t" fillok="f" o:connecttype="none"/>
              <o:lock v:ext="edit" shapetype="t"/>
            </v:shapetype>
            <v:shape id="Shape 78" o:spid="_x0000_s1026" type="#_x0000_t32" style="position:absolute;margin-left:83.25pt;margin-top:55.65pt;width:470.9pt;height: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" strokeweight="1pt"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31" w:rsidRDefault="00AC1C3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04C"/>
    <w:multiLevelType w:val="multilevel"/>
    <w:tmpl w:val="B2F86A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54DA3"/>
    <w:multiLevelType w:val="multilevel"/>
    <w:tmpl w:val="7AB600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B471B"/>
    <w:multiLevelType w:val="multilevel"/>
    <w:tmpl w:val="20223E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48484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37338C"/>
    <w:multiLevelType w:val="multilevel"/>
    <w:tmpl w:val="8CBCB3D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9A999A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3C3A4B"/>
    <w:multiLevelType w:val="multilevel"/>
    <w:tmpl w:val="399A37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EC6A4D"/>
    <w:multiLevelType w:val="multilevel"/>
    <w:tmpl w:val="ABC075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AA7BD5"/>
    <w:multiLevelType w:val="multilevel"/>
    <w:tmpl w:val="E73A4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5146AC"/>
    <w:multiLevelType w:val="hybridMultilevel"/>
    <w:tmpl w:val="DF46301E"/>
    <w:lvl w:ilvl="0" w:tplc="58A8B6A8">
      <w:start w:val="3"/>
      <w:numFmt w:val="decimal"/>
      <w:lvlText w:val="%1"/>
      <w:lvlJc w:val="left"/>
      <w:pPr>
        <w:ind w:left="16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63F172A5"/>
    <w:multiLevelType w:val="multilevel"/>
    <w:tmpl w:val="EA08F510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74646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BF5596"/>
    <w:multiLevelType w:val="multilevel"/>
    <w:tmpl w:val="5F722C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C64D49"/>
    <w:multiLevelType w:val="multilevel"/>
    <w:tmpl w:val="40F0B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843A4F"/>
    <w:multiLevelType w:val="multilevel"/>
    <w:tmpl w:val="4F087E5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9A999A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653DDC"/>
    <w:multiLevelType w:val="multilevel"/>
    <w:tmpl w:val="B686E12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9A999A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440C91"/>
    <w:multiLevelType w:val="multilevel"/>
    <w:tmpl w:val="862CAC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E6D6E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E70F1"/>
    <w:multiLevelType w:val="multilevel"/>
    <w:tmpl w:val="23FE0AA4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E6D6E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C30629"/>
    <w:multiLevelType w:val="multilevel"/>
    <w:tmpl w:val="08E464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15"/>
  </w:num>
  <w:num w:numId="10">
    <w:abstractNumId w:val="12"/>
  </w:num>
  <w:num w:numId="11">
    <w:abstractNumId w:val="2"/>
  </w:num>
  <w:num w:numId="12">
    <w:abstractNumId w:val="14"/>
  </w:num>
  <w:num w:numId="13">
    <w:abstractNumId w:val="3"/>
  </w:num>
  <w:num w:numId="14">
    <w:abstractNumId w:val="13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F8"/>
    <w:rsid w:val="0000218F"/>
    <w:rsid w:val="000E6664"/>
    <w:rsid w:val="004376F4"/>
    <w:rsid w:val="00487975"/>
    <w:rsid w:val="00496C2C"/>
    <w:rsid w:val="004D1CD9"/>
    <w:rsid w:val="00515DE8"/>
    <w:rsid w:val="00556247"/>
    <w:rsid w:val="005B4FF1"/>
    <w:rsid w:val="00643A08"/>
    <w:rsid w:val="006771BF"/>
    <w:rsid w:val="006E6DEA"/>
    <w:rsid w:val="006F1645"/>
    <w:rsid w:val="006F1C77"/>
    <w:rsid w:val="007A4EE1"/>
    <w:rsid w:val="0080659E"/>
    <w:rsid w:val="008F609B"/>
    <w:rsid w:val="009429B0"/>
    <w:rsid w:val="009C4A81"/>
    <w:rsid w:val="00A0632F"/>
    <w:rsid w:val="00A71AD9"/>
    <w:rsid w:val="00A81DF8"/>
    <w:rsid w:val="00A84A17"/>
    <w:rsid w:val="00AC1C31"/>
    <w:rsid w:val="00B544E2"/>
    <w:rsid w:val="00BB17D5"/>
    <w:rsid w:val="00C548F8"/>
    <w:rsid w:val="00E2616C"/>
    <w:rsid w:val="00E7436E"/>
    <w:rsid w:val="00EC1543"/>
    <w:rsid w:val="00F43F50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AC4"/>
  <w15:docId w15:val="{6838BAFD-3154-40B2-9479-95B64BB5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4EE1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A4EE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7A4EE1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7A4EE1"/>
    <w:pPr>
      <w:widowControl w:val="0"/>
      <w:spacing w:after="0" w:line="360" w:lineRule="auto"/>
      <w:ind w:firstLine="400"/>
    </w:pPr>
    <w:rPr>
      <w:rFonts w:ascii="Arial" w:eastAsia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FF2C62"/>
  </w:style>
  <w:style w:type="character" w:customStyle="1" w:styleId="11">
    <w:name w:val="Заголовок №1_"/>
    <w:basedOn w:val="a0"/>
    <w:link w:val="12"/>
    <w:rsid w:val="00FF2C62"/>
    <w:rPr>
      <w:rFonts w:ascii="Arial" w:eastAsia="Arial" w:hAnsi="Arial" w:cs="Arial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FF2C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FF2C62"/>
    <w:rPr>
      <w:rFonts w:ascii="Arial" w:eastAsia="Arial" w:hAnsi="Arial" w:cs="Arial"/>
      <w:b/>
      <w:bCs/>
      <w:sz w:val="20"/>
      <w:szCs w:val="20"/>
    </w:rPr>
  </w:style>
  <w:style w:type="character" w:customStyle="1" w:styleId="21">
    <w:name w:val="Колонтитул (2)_"/>
    <w:basedOn w:val="a0"/>
    <w:link w:val="22"/>
    <w:rsid w:val="00FF2C62"/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rsid w:val="00FF2C62"/>
    <w:rPr>
      <w:rFonts w:ascii="Arial" w:eastAsia="Arial" w:hAnsi="Arial" w:cs="Arial"/>
      <w:b/>
      <w:bCs/>
      <w:sz w:val="40"/>
      <w:szCs w:val="40"/>
    </w:rPr>
  </w:style>
  <w:style w:type="character" w:customStyle="1" w:styleId="5">
    <w:name w:val="Основной текст (5)_"/>
    <w:basedOn w:val="a0"/>
    <w:link w:val="50"/>
    <w:rsid w:val="00FF2C62"/>
    <w:rPr>
      <w:rFonts w:ascii="Arial" w:eastAsia="Arial" w:hAnsi="Arial" w:cs="Arial"/>
      <w:sz w:val="28"/>
      <w:szCs w:val="28"/>
    </w:rPr>
  </w:style>
  <w:style w:type="character" w:customStyle="1" w:styleId="a4">
    <w:name w:val="Оглавление_"/>
    <w:basedOn w:val="a0"/>
    <w:link w:val="a5"/>
    <w:rsid w:val="00FF2C62"/>
    <w:rPr>
      <w:rFonts w:ascii="Arial" w:eastAsia="Arial" w:hAnsi="Arial" w:cs="Arial"/>
    </w:rPr>
  </w:style>
  <w:style w:type="character" w:customStyle="1" w:styleId="a6">
    <w:name w:val="Другое_"/>
    <w:basedOn w:val="a0"/>
    <w:link w:val="a7"/>
    <w:rsid w:val="00FF2C62"/>
    <w:rPr>
      <w:rFonts w:ascii="Arial" w:eastAsia="Arial" w:hAnsi="Arial" w:cs="Arial"/>
    </w:rPr>
  </w:style>
  <w:style w:type="character" w:customStyle="1" w:styleId="a8">
    <w:name w:val="Подпись к таблице_"/>
    <w:basedOn w:val="a0"/>
    <w:link w:val="a9"/>
    <w:rsid w:val="00FF2C62"/>
    <w:rPr>
      <w:rFonts w:ascii="Arial" w:eastAsia="Arial" w:hAnsi="Arial" w:cs="Arial"/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rsid w:val="00FF2C62"/>
    <w:rPr>
      <w:rFonts w:ascii="Arial" w:eastAsia="Arial" w:hAnsi="Arial" w:cs="Arial"/>
      <w:b/>
      <w:bCs/>
      <w:i/>
      <w:iCs/>
      <w:color w:val="BFBFBF"/>
      <w:sz w:val="16"/>
      <w:szCs w:val="16"/>
    </w:rPr>
  </w:style>
  <w:style w:type="character" w:customStyle="1" w:styleId="aa">
    <w:name w:val="Подпись к картинке_"/>
    <w:basedOn w:val="a0"/>
    <w:link w:val="ab"/>
    <w:rsid w:val="00FF2C62"/>
    <w:rPr>
      <w:rFonts w:ascii="Arial" w:eastAsia="Arial" w:hAnsi="Arial" w:cs="Arial"/>
      <w:color w:val="848484"/>
      <w:sz w:val="12"/>
      <w:szCs w:val="12"/>
    </w:rPr>
  </w:style>
  <w:style w:type="paragraph" w:customStyle="1" w:styleId="12">
    <w:name w:val="Заголовок №1"/>
    <w:basedOn w:val="a"/>
    <w:link w:val="11"/>
    <w:rsid w:val="00FF2C62"/>
    <w:pPr>
      <w:widowControl w:val="0"/>
      <w:spacing w:after="40" w:line="240" w:lineRule="auto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FF2C62"/>
    <w:pPr>
      <w:widowControl w:val="0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F2C62"/>
    <w:pPr>
      <w:widowControl w:val="0"/>
      <w:spacing w:after="180" w:line="245" w:lineRule="auto"/>
      <w:ind w:left="224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sid w:val="00FF2C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FF2C62"/>
    <w:pPr>
      <w:widowControl w:val="0"/>
      <w:spacing w:after="3000" w:line="360" w:lineRule="auto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rsid w:val="00FF2C62"/>
    <w:pPr>
      <w:widowControl w:val="0"/>
      <w:spacing w:line="240" w:lineRule="auto"/>
    </w:pPr>
    <w:rPr>
      <w:rFonts w:ascii="Arial" w:eastAsia="Arial" w:hAnsi="Arial" w:cs="Arial"/>
      <w:sz w:val="28"/>
      <w:szCs w:val="28"/>
    </w:rPr>
  </w:style>
  <w:style w:type="paragraph" w:customStyle="1" w:styleId="a5">
    <w:name w:val="Оглавление"/>
    <w:basedOn w:val="a"/>
    <w:link w:val="a4"/>
    <w:rsid w:val="00FF2C62"/>
    <w:pPr>
      <w:widowControl w:val="0"/>
      <w:spacing w:after="40" w:line="240" w:lineRule="auto"/>
      <w:ind w:firstLine="740"/>
    </w:pPr>
    <w:rPr>
      <w:rFonts w:ascii="Arial" w:eastAsia="Arial" w:hAnsi="Arial" w:cs="Arial"/>
    </w:rPr>
  </w:style>
  <w:style w:type="paragraph" w:customStyle="1" w:styleId="a7">
    <w:name w:val="Другое"/>
    <w:basedOn w:val="a"/>
    <w:link w:val="a6"/>
    <w:rsid w:val="00FF2C62"/>
    <w:pPr>
      <w:widowControl w:val="0"/>
      <w:spacing w:after="0" w:line="360" w:lineRule="auto"/>
      <w:ind w:firstLine="400"/>
    </w:pPr>
    <w:rPr>
      <w:rFonts w:ascii="Arial" w:eastAsia="Arial" w:hAnsi="Arial" w:cs="Arial"/>
    </w:rPr>
  </w:style>
  <w:style w:type="paragraph" w:customStyle="1" w:styleId="a9">
    <w:name w:val="Подпись к таблице"/>
    <w:basedOn w:val="a"/>
    <w:link w:val="a8"/>
    <w:rsid w:val="00FF2C62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FF2C62"/>
    <w:pPr>
      <w:widowControl w:val="0"/>
      <w:spacing w:after="0" w:line="533" w:lineRule="auto"/>
      <w:ind w:firstLine="740"/>
    </w:pPr>
    <w:rPr>
      <w:rFonts w:ascii="Arial" w:eastAsia="Arial" w:hAnsi="Arial" w:cs="Arial"/>
      <w:b/>
      <w:bCs/>
      <w:i/>
      <w:iCs/>
      <w:color w:val="BFBFBF"/>
      <w:sz w:val="16"/>
      <w:szCs w:val="16"/>
    </w:rPr>
  </w:style>
  <w:style w:type="paragraph" w:customStyle="1" w:styleId="ab">
    <w:name w:val="Подпись к картинке"/>
    <w:basedOn w:val="a"/>
    <w:link w:val="aa"/>
    <w:rsid w:val="00FF2C62"/>
    <w:pPr>
      <w:widowControl w:val="0"/>
      <w:spacing w:after="0" w:line="240" w:lineRule="auto"/>
      <w:ind w:firstLine="100"/>
    </w:pPr>
    <w:rPr>
      <w:rFonts w:ascii="Arial" w:eastAsia="Arial" w:hAnsi="Arial" w:cs="Arial"/>
      <w:color w:val="848484"/>
      <w:sz w:val="12"/>
      <w:szCs w:val="12"/>
    </w:rPr>
  </w:style>
  <w:style w:type="paragraph" w:styleId="ac">
    <w:name w:val="header"/>
    <w:basedOn w:val="a"/>
    <w:link w:val="ad"/>
    <w:uiPriority w:val="99"/>
    <w:unhideWhenUsed/>
    <w:rsid w:val="00EC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1543"/>
  </w:style>
  <w:style w:type="paragraph" w:styleId="ae">
    <w:name w:val="footer"/>
    <w:basedOn w:val="a"/>
    <w:link w:val="af"/>
    <w:uiPriority w:val="99"/>
    <w:unhideWhenUsed/>
    <w:rsid w:val="00EC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543"/>
  </w:style>
  <w:style w:type="paragraph" w:styleId="af0">
    <w:name w:val="Balloon Text"/>
    <w:basedOn w:val="a"/>
    <w:link w:val="af1"/>
    <w:uiPriority w:val="99"/>
    <w:semiHidden/>
    <w:unhideWhenUsed/>
    <w:rsid w:val="00AC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1C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B4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43</Pages>
  <Words>8385</Words>
  <Characters>60124</Characters>
  <Application>Microsoft Office Word</Application>
  <DocSecurity>0</DocSecurity>
  <Lines>4624</Lines>
  <Paragraphs>2076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Горелов И.Е.</cp:lastModifiedBy>
  <cp:revision>18</cp:revision>
  <cp:lastPrinted>2022-02-21T06:58:00Z</cp:lastPrinted>
  <dcterms:created xsi:type="dcterms:W3CDTF">2022-02-09T07:01:00Z</dcterms:created>
  <dcterms:modified xsi:type="dcterms:W3CDTF">2022-03-03T15:17:00Z</dcterms:modified>
</cp:coreProperties>
</file>