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E4" w:rsidRPr="00730595" w:rsidRDefault="00C509E4" w:rsidP="00C509E4">
      <w:pPr>
        <w:tabs>
          <w:tab w:val="center" w:pos="4677"/>
          <w:tab w:val="left" w:pos="7970"/>
        </w:tabs>
        <w:jc w:val="center"/>
        <w:rPr>
          <w:b/>
        </w:rPr>
      </w:pPr>
      <w:r w:rsidRPr="00730595">
        <w:rPr>
          <w:b/>
        </w:rPr>
        <w:t>РОССИЙСКАЯ ФЕДЕРАЦИЯ</w:t>
      </w:r>
    </w:p>
    <w:p w:rsidR="00C509E4" w:rsidRPr="00730595" w:rsidRDefault="00C509E4" w:rsidP="00C509E4">
      <w:pPr>
        <w:spacing w:line="276" w:lineRule="auto"/>
        <w:jc w:val="center"/>
        <w:rPr>
          <w:b/>
        </w:rPr>
      </w:pPr>
      <w:r w:rsidRPr="00730595">
        <w:rPr>
          <w:b/>
        </w:rPr>
        <w:t>РЕСПУБЛИКА ХАКАСИЯ</w:t>
      </w:r>
    </w:p>
    <w:p w:rsidR="00C509E4" w:rsidRPr="00730595" w:rsidRDefault="00C509E4" w:rsidP="00C509E4">
      <w:pPr>
        <w:spacing w:line="276" w:lineRule="auto"/>
        <w:jc w:val="center"/>
        <w:rPr>
          <w:b/>
        </w:rPr>
      </w:pPr>
      <w:r w:rsidRPr="00730595">
        <w:rPr>
          <w:b/>
        </w:rPr>
        <w:t xml:space="preserve">АДМИНИСТРАЦИЯ  </w:t>
      </w:r>
    </w:p>
    <w:p w:rsidR="00C509E4" w:rsidRPr="00730595" w:rsidRDefault="00C509E4" w:rsidP="00C509E4">
      <w:pPr>
        <w:spacing w:line="276" w:lineRule="auto"/>
        <w:jc w:val="center"/>
        <w:rPr>
          <w:b/>
        </w:rPr>
      </w:pPr>
      <w:r w:rsidRPr="00730595">
        <w:rPr>
          <w:b/>
        </w:rPr>
        <w:t>СЕЛОС</w:t>
      </w:r>
      <w:bookmarkStart w:id="0" w:name="_GoBack"/>
      <w:bookmarkEnd w:id="0"/>
      <w:r w:rsidRPr="00730595">
        <w:rPr>
          <w:b/>
        </w:rPr>
        <w:t>ОНСКОГО СЕЛЬСОВЕТА</w:t>
      </w:r>
    </w:p>
    <w:p w:rsidR="00C509E4" w:rsidRPr="00730595" w:rsidRDefault="00C509E4" w:rsidP="00C509E4">
      <w:pPr>
        <w:spacing w:line="276" w:lineRule="auto"/>
        <w:jc w:val="center"/>
        <w:rPr>
          <w:b/>
        </w:rPr>
      </w:pPr>
      <w:r w:rsidRPr="00730595">
        <w:rPr>
          <w:b/>
        </w:rPr>
        <w:t>ШИРИНСКОГО РАЙОНА</w:t>
      </w:r>
    </w:p>
    <w:p w:rsidR="00C509E4" w:rsidRPr="00730595" w:rsidRDefault="00C509E4" w:rsidP="00C509E4">
      <w:pPr>
        <w:spacing w:line="276" w:lineRule="auto"/>
        <w:jc w:val="center"/>
        <w:rPr>
          <w:rFonts w:eastAsia="Arial Unicode MS"/>
          <w:b/>
        </w:rPr>
      </w:pPr>
    </w:p>
    <w:p w:rsidR="00C509E4" w:rsidRPr="00730595" w:rsidRDefault="00C509E4" w:rsidP="00C509E4">
      <w:pPr>
        <w:spacing w:after="200" w:line="276" w:lineRule="auto"/>
        <w:jc w:val="center"/>
        <w:rPr>
          <w:b/>
        </w:rPr>
      </w:pPr>
      <w:r w:rsidRPr="00730595">
        <w:rPr>
          <w:b/>
        </w:rPr>
        <w:t>ПОСТАНОВЛЕНИЕ</w:t>
      </w:r>
    </w:p>
    <w:p w:rsidR="003F065A" w:rsidRPr="00002C97" w:rsidRDefault="003F065A" w:rsidP="00FD21D9">
      <w:pPr>
        <w:pStyle w:val="ConsPlusTitle"/>
        <w:widowControl/>
        <w:rPr>
          <w:b w:val="0"/>
          <w:sz w:val="20"/>
          <w:szCs w:val="20"/>
        </w:rPr>
      </w:pPr>
    </w:p>
    <w:p w:rsidR="00811C28" w:rsidRPr="00C509E4" w:rsidRDefault="003F065A" w:rsidP="003F065A">
      <w:pPr>
        <w:pStyle w:val="ConsPlusTitle"/>
        <w:widowControl/>
        <w:jc w:val="both"/>
        <w:rPr>
          <w:b w:val="0"/>
          <w:u w:val="single"/>
        </w:rPr>
      </w:pPr>
      <w:r w:rsidRPr="00C509E4">
        <w:rPr>
          <w:b w:val="0"/>
        </w:rPr>
        <w:t xml:space="preserve">От </w:t>
      </w:r>
      <w:r w:rsidR="00512FDB" w:rsidRPr="00C509E4">
        <w:rPr>
          <w:b w:val="0"/>
        </w:rPr>
        <w:t>0</w:t>
      </w:r>
      <w:r w:rsidR="00EA063B" w:rsidRPr="00C509E4">
        <w:rPr>
          <w:b w:val="0"/>
        </w:rPr>
        <w:t>5</w:t>
      </w:r>
      <w:r w:rsidR="00BA31E8" w:rsidRPr="00C509E4">
        <w:rPr>
          <w:b w:val="0"/>
        </w:rPr>
        <w:t>.0</w:t>
      </w:r>
      <w:r w:rsidR="00512FDB" w:rsidRPr="00C509E4">
        <w:rPr>
          <w:b w:val="0"/>
        </w:rPr>
        <w:t>9</w:t>
      </w:r>
      <w:r w:rsidRPr="00C509E4">
        <w:rPr>
          <w:b w:val="0"/>
        </w:rPr>
        <w:t xml:space="preserve">.2023 г.                                        </w:t>
      </w:r>
      <w:proofErr w:type="spellStart"/>
      <w:r w:rsidR="00C509E4" w:rsidRPr="00C509E4">
        <w:rPr>
          <w:b w:val="0"/>
        </w:rPr>
        <w:t>с</w:t>
      </w:r>
      <w:proofErr w:type="gramStart"/>
      <w:r w:rsidR="00C509E4" w:rsidRPr="00C509E4">
        <w:rPr>
          <w:b w:val="0"/>
        </w:rPr>
        <w:t>.С</w:t>
      </w:r>
      <w:proofErr w:type="gramEnd"/>
      <w:r w:rsidR="00C509E4" w:rsidRPr="00C509E4">
        <w:rPr>
          <w:b w:val="0"/>
        </w:rPr>
        <w:t>он</w:t>
      </w:r>
      <w:proofErr w:type="spellEnd"/>
      <w:r w:rsidRPr="00C509E4">
        <w:rPr>
          <w:b w:val="0"/>
        </w:rPr>
        <w:t xml:space="preserve">                                                                    № </w:t>
      </w:r>
      <w:r w:rsidR="00512FDB" w:rsidRPr="00C509E4">
        <w:rPr>
          <w:b w:val="0"/>
        </w:rPr>
        <w:t>5</w:t>
      </w:r>
      <w:r w:rsidR="00EA063B" w:rsidRPr="00C509E4">
        <w:rPr>
          <w:b w:val="0"/>
        </w:rPr>
        <w:t>2</w:t>
      </w:r>
    </w:p>
    <w:p w:rsidR="003F065A" w:rsidRPr="00002C97" w:rsidRDefault="003F065A" w:rsidP="003F065A">
      <w:pPr>
        <w:rPr>
          <w:sz w:val="20"/>
          <w:szCs w:val="20"/>
        </w:rPr>
      </w:pPr>
    </w:p>
    <w:p w:rsidR="003F065A" w:rsidRPr="00C509E4" w:rsidRDefault="003F065A" w:rsidP="003F065A">
      <w:pPr>
        <w:pStyle w:val="ConsPlusTitle"/>
        <w:widowControl/>
        <w:jc w:val="both"/>
        <w:outlineLvl w:val="0"/>
      </w:pPr>
      <w:r w:rsidRPr="00C509E4">
        <w:t>О внесении изменений в ведомственную структуру</w:t>
      </w:r>
    </w:p>
    <w:p w:rsidR="003F065A" w:rsidRPr="00C509E4" w:rsidRDefault="003F065A" w:rsidP="003F065A">
      <w:pPr>
        <w:pStyle w:val="ConsPlusTitle"/>
        <w:widowControl/>
        <w:jc w:val="both"/>
        <w:outlineLvl w:val="0"/>
      </w:pPr>
      <w:r w:rsidRPr="00C509E4">
        <w:t xml:space="preserve">расходов бюджета муниципального образования </w:t>
      </w:r>
    </w:p>
    <w:p w:rsidR="003F065A" w:rsidRPr="00C509E4" w:rsidRDefault="00BA31E8" w:rsidP="003F065A">
      <w:pPr>
        <w:pStyle w:val="ConsPlusTitle"/>
        <w:widowControl/>
        <w:jc w:val="both"/>
        <w:outlineLvl w:val="0"/>
      </w:pPr>
      <w:r w:rsidRPr="00C509E4">
        <w:t>Селосонского</w:t>
      </w:r>
      <w:r w:rsidR="003F065A" w:rsidRPr="00C509E4">
        <w:t xml:space="preserve"> сельсовета на 2023 год и </w:t>
      </w:r>
      <w:proofErr w:type="gramStart"/>
      <w:r w:rsidR="003F065A" w:rsidRPr="00C509E4">
        <w:t>в</w:t>
      </w:r>
      <w:proofErr w:type="gramEnd"/>
    </w:p>
    <w:p w:rsidR="003F065A" w:rsidRPr="00C509E4" w:rsidRDefault="003F065A" w:rsidP="003F065A">
      <w:pPr>
        <w:pStyle w:val="ConsPlusTitle"/>
        <w:widowControl/>
        <w:jc w:val="both"/>
        <w:outlineLvl w:val="0"/>
      </w:pPr>
      <w:r w:rsidRPr="00C509E4">
        <w:t>распределение бюджетных ассигнований</w:t>
      </w:r>
    </w:p>
    <w:p w:rsidR="003F065A" w:rsidRPr="00C509E4" w:rsidRDefault="003F065A" w:rsidP="003F065A">
      <w:pPr>
        <w:pStyle w:val="ConsPlusTitle"/>
        <w:widowControl/>
        <w:jc w:val="both"/>
        <w:outlineLvl w:val="0"/>
      </w:pPr>
      <w:r w:rsidRPr="00C509E4">
        <w:t>по разделам, подразделам, целевым статьям</w:t>
      </w:r>
    </w:p>
    <w:p w:rsidR="003F065A" w:rsidRPr="00C509E4" w:rsidRDefault="003F065A" w:rsidP="003F065A">
      <w:pPr>
        <w:pStyle w:val="ConsPlusTitle"/>
        <w:widowControl/>
        <w:jc w:val="both"/>
        <w:outlineLvl w:val="0"/>
      </w:pPr>
      <w:r w:rsidRPr="00C509E4">
        <w:t>и видам расходов, классификации расходов</w:t>
      </w:r>
    </w:p>
    <w:p w:rsidR="00BA31E8" w:rsidRPr="00C509E4" w:rsidRDefault="003F065A" w:rsidP="00BA31E8">
      <w:pPr>
        <w:pStyle w:val="ConsPlusTitle"/>
        <w:widowControl/>
        <w:jc w:val="both"/>
        <w:outlineLvl w:val="0"/>
      </w:pPr>
      <w:r w:rsidRPr="00C509E4">
        <w:t>бю</w:t>
      </w:r>
      <w:r w:rsidR="00BA31E8" w:rsidRPr="00C509E4">
        <w:t>джета муниципального образования</w:t>
      </w:r>
    </w:p>
    <w:p w:rsidR="003F065A" w:rsidRPr="00C509E4" w:rsidRDefault="00BA31E8" w:rsidP="00BA31E8">
      <w:pPr>
        <w:pStyle w:val="ConsPlusTitle"/>
        <w:widowControl/>
        <w:jc w:val="both"/>
        <w:outlineLvl w:val="0"/>
      </w:pPr>
      <w:r w:rsidRPr="00C509E4">
        <w:t>Селосонского</w:t>
      </w:r>
      <w:r w:rsidR="003F065A" w:rsidRPr="00C509E4">
        <w:t xml:space="preserve"> сельсовет на 2023 год</w:t>
      </w:r>
      <w:proofErr w:type="gramStart"/>
      <w:r w:rsidR="003F065A" w:rsidRPr="00C509E4">
        <w:t xml:space="preserve"> .</w:t>
      </w:r>
      <w:proofErr w:type="gramEnd"/>
    </w:p>
    <w:p w:rsidR="003F065A" w:rsidRPr="00C509E4" w:rsidRDefault="003F065A" w:rsidP="003F065A">
      <w:pPr>
        <w:pStyle w:val="ConsPlusTitle"/>
        <w:widowControl/>
        <w:jc w:val="both"/>
        <w:outlineLvl w:val="0"/>
      </w:pPr>
    </w:p>
    <w:p w:rsidR="003F065A" w:rsidRPr="00C509E4" w:rsidRDefault="003F065A" w:rsidP="003F065A">
      <w:pPr>
        <w:pStyle w:val="ConsPlusTitle"/>
        <w:widowControl/>
        <w:ind w:firstLine="708"/>
        <w:jc w:val="both"/>
        <w:outlineLvl w:val="0"/>
        <w:rPr>
          <w:b w:val="0"/>
          <w:bCs w:val="0"/>
        </w:rPr>
      </w:pPr>
    </w:p>
    <w:p w:rsidR="003F065A" w:rsidRPr="00C509E4" w:rsidRDefault="003F065A" w:rsidP="003F065A">
      <w:pPr>
        <w:autoSpaceDE w:val="0"/>
        <w:autoSpaceDN w:val="0"/>
        <w:adjustRightInd w:val="0"/>
        <w:ind w:firstLine="708"/>
        <w:jc w:val="both"/>
      </w:pPr>
      <w:r w:rsidRPr="00C509E4">
        <w:t xml:space="preserve">В соответствии со статьей 160.1 и 217 п. 3 Бюджетного Кодекса Российской Федерации, Приказа Минфина России от 29.11.2017 г. № 209Н «Порядок применения классификации операций сектора государственного управления», в целях установления своевременного и качественного исполнения бюджета, организации работы по исполнению бюджета </w:t>
      </w:r>
      <w:r w:rsidR="00BA31E8" w:rsidRPr="00C509E4">
        <w:t>Селосонского</w:t>
      </w:r>
      <w:r w:rsidRPr="00C509E4">
        <w:t xml:space="preserve"> сельсовета; </w:t>
      </w:r>
      <w:proofErr w:type="gramStart"/>
      <w:r w:rsidRPr="00C509E4">
        <w:t xml:space="preserve">в ведомственную структуру расходов бюджета муниципального образования </w:t>
      </w:r>
      <w:r w:rsidR="00BA31E8" w:rsidRPr="00C509E4">
        <w:t>Селосонского</w:t>
      </w:r>
      <w:r w:rsidRPr="00C509E4">
        <w:t xml:space="preserve"> сельсовета на 2023 год, указанную в приложении № 7, распределение бюджетных ассигнований по разделам, подразделам, целевым статьям и видам расходов, классификации расходов бюджета муниципального образования </w:t>
      </w:r>
      <w:r w:rsidR="00BA31E8" w:rsidRPr="00C509E4">
        <w:t>Селосонского</w:t>
      </w:r>
      <w:r w:rsidRPr="00C509E4">
        <w:t xml:space="preserve"> сельсовет на 2023 год в приложении № 9 к решению  Совета  депутатов    </w:t>
      </w:r>
      <w:r w:rsidR="00042425" w:rsidRPr="00C509E4">
        <w:t>Селосонского</w:t>
      </w:r>
      <w:r w:rsidRPr="00C509E4">
        <w:t xml:space="preserve">  сельсовета  № 97 от 2</w:t>
      </w:r>
      <w:r w:rsidR="00BA31E8" w:rsidRPr="00C509E4">
        <w:t>6</w:t>
      </w:r>
      <w:r w:rsidRPr="00C509E4">
        <w:t xml:space="preserve">.12.2022  г. «Об утверждении бюджета </w:t>
      </w:r>
      <w:r w:rsidR="00BA31E8" w:rsidRPr="00C509E4">
        <w:t xml:space="preserve">Селосонского </w:t>
      </w:r>
      <w:r w:rsidRPr="00C509E4">
        <w:t>сельсовета на 2023 год и на</w:t>
      </w:r>
      <w:proofErr w:type="gramEnd"/>
      <w:r w:rsidRPr="00C509E4">
        <w:t xml:space="preserve"> плановый период 2024 и 2025 годов» без изменений в данное Решение Администрация </w:t>
      </w:r>
      <w:r w:rsidR="00BA31E8" w:rsidRPr="00C509E4">
        <w:t xml:space="preserve">Селосонского </w:t>
      </w:r>
      <w:r w:rsidRPr="00C509E4">
        <w:t>сельсовета ПОСТАНОВЛЯЕТ:</w:t>
      </w:r>
    </w:p>
    <w:p w:rsidR="003F065A" w:rsidRPr="00C509E4" w:rsidRDefault="003F065A" w:rsidP="003F065A">
      <w:pPr>
        <w:autoSpaceDE w:val="0"/>
        <w:autoSpaceDN w:val="0"/>
        <w:adjustRightInd w:val="0"/>
        <w:jc w:val="both"/>
      </w:pPr>
    </w:p>
    <w:p w:rsidR="003F065A" w:rsidRPr="00C509E4" w:rsidRDefault="003F065A" w:rsidP="003F065A">
      <w:pPr>
        <w:pStyle w:val="ConsPlusTitle"/>
        <w:widowControl/>
        <w:numPr>
          <w:ilvl w:val="0"/>
          <w:numId w:val="1"/>
        </w:numPr>
        <w:jc w:val="both"/>
        <w:outlineLvl w:val="0"/>
        <w:rPr>
          <w:b w:val="0"/>
        </w:rPr>
      </w:pPr>
      <w:r w:rsidRPr="00C509E4">
        <w:rPr>
          <w:b w:val="0"/>
        </w:rPr>
        <w:t xml:space="preserve">Изменить бюджетные ассигнования и лимиты бюджетных обязательств, главному распорядителю бюджетных средств Администрации </w:t>
      </w:r>
      <w:r w:rsidR="00BA31E8" w:rsidRPr="00C509E4">
        <w:rPr>
          <w:b w:val="0"/>
        </w:rPr>
        <w:t>Селосонского</w:t>
      </w:r>
      <w:r w:rsidRPr="00C509E4">
        <w:rPr>
          <w:b w:val="0"/>
        </w:rPr>
        <w:t xml:space="preserve"> сельсовета в 2023 г.</w:t>
      </w:r>
    </w:p>
    <w:p w:rsidR="003F065A" w:rsidRPr="00C509E4" w:rsidRDefault="003F065A" w:rsidP="003F065A">
      <w:pPr>
        <w:pStyle w:val="ConsPlusTitle"/>
        <w:widowControl/>
        <w:jc w:val="both"/>
        <w:outlineLvl w:val="0"/>
        <w:rPr>
          <w:b w:val="0"/>
        </w:rPr>
      </w:pPr>
      <w:r w:rsidRPr="00C509E4">
        <w:rPr>
          <w:b w:val="0"/>
        </w:rPr>
        <w:t xml:space="preserve">         по расходам:</w:t>
      </w:r>
    </w:p>
    <w:p w:rsidR="003F065A" w:rsidRPr="00C509E4" w:rsidRDefault="003F065A" w:rsidP="003F065A">
      <w:pPr>
        <w:pStyle w:val="ConsPlusTitle"/>
        <w:widowControl/>
        <w:jc w:val="right"/>
        <w:outlineLvl w:val="0"/>
        <w:rPr>
          <w:b w:val="0"/>
        </w:rPr>
      </w:pPr>
      <w:r w:rsidRPr="00C509E4">
        <w:rPr>
          <w:b w:val="0"/>
        </w:rPr>
        <w:t>тыс. руб.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035"/>
        <w:gridCol w:w="633"/>
        <w:gridCol w:w="456"/>
        <w:gridCol w:w="456"/>
        <w:gridCol w:w="1537"/>
        <w:gridCol w:w="707"/>
        <w:gridCol w:w="1830"/>
      </w:tblGrid>
      <w:tr w:rsidR="003F065A" w:rsidRPr="00C509E4" w:rsidTr="00FD431A">
        <w:trPr>
          <w:trHeight w:val="295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065A" w:rsidRPr="00C509E4" w:rsidRDefault="00FD431A" w:rsidP="003854E7">
            <w:r w:rsidRPr="00C509E4">
              <w:t>Центральный аппарат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C509E4" w:rsidRDefault="003F065A" w:rsidP="00811C28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509E4">
              <w:rPr>
                <w:bCs/>
                <w:lang w:eastAsia="en-US"/>
              </w:rPr>
              <w:t>1</w:t>
            </w:r>
            <w:r w:rsidR="00811C28" w:rsidRPr="00C509E4">
              <w:rPr>
                <w:bCs/>
                <w:lang w:eastAsia="en-US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C509E4" w:rsidRDefault="00FD431A" w:rsidP="003854E7">
            <w:r w:rsidRPr="00C509E4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C509E4" w:rsidRDefault="003F065A" w:rsidP="00FD431A">
            <w:r w:rsidRPr="00C509E4">
              <w:t>0</w:t>
            </w:r>
            <w:r w:rsidR="00FD431A" w:rsidRPr="00C509E4"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C509E4" w:rsidRDefault="003F065A" w:rsidP="00FD431A">
            <w:r w:rsidRPr="00C509E4">
              <w:t>702000</w:t>
            </w:r>
            <w:r w:rsidR="00FD431A" w:rsidRPr="00C509E4">
              <w:t>1100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C509E4" w:rsidRDefault="003F065A" w:rsidP="003854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C509E4" w:rsidRDefault="00EA063B" w:rsidP="00EA063B">
            <w:pPr>
              <w:spacing w:line="276" w:lineRule="auto"/>
              <w:jc w:val="center"/>
              <w:rPr>
                <w:lang w:eastAsia="en-US"/>
              </w:rPr>
            </w:pPr>
            <w:r w:rsidRPr="00C509E4">
              <w:rPr>
                <w:lang w:eastAsia="en-US"/>
              </w:rPr>
              <w:t>-</w:t>
            </w:r>
            <w:r w:rsidR="00DD0F7D" w:rsidRPr="00C509E4">
              <w:rPr>
                <w:lang w:eastAsia="en-US"/>
              </w:rPr>
              <w:t>50,00</w:t>
            </w:r>
          </w:p>
        </w:tc>
      </w:tr>
      <w:tr w:rsidR="00FD431A" w:rsidRPr="00C509E4" w:rsidTr="003854E7">
        <w:trPr>
          <w:trHeight w:val="483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431A" w:rsidRPr="00C509E4" w:rsidRDefault="00FD431A" w:rsidP="00FD431A">
            <w:r w:rsidRPr="00C509E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C509E4" w:rsidRDefault="00FD431A" w:rsidP="00811C28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509E4">
              <w:rPr>
                <w:bCs/>
                <w:lang w:eastAsia="en-US"/>
              </w:rPr>
              <w:t>1</w:t>
            </w:r>
            <w:r w:rsidR="00811C28" w:rsidRPr="00C509E4">
              <w:rPr>
                <w:bCs/>
                <w:lang w:eastAsia="en-US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C509E4" w:rsidRDefault="00FD431A" w:rsidP="00FE46CB">
            <w:r w:rsidRPr="00C509E4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C509E4" w:rsidRDefault="00FD431A" w:rsidP="00FE46CB">
            <w:r w:rsidRPr="00C509E4">
              <w:t>04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C509E4" w:rsidRDefault="00FD431A" w:rsidP="00FE46CB">
            <w:r w:rsidRPr="00C509E4">
              <w:t>7020001100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C509E4" w:rsidRDefault="00FD431A" w:rsidP="00FE46CB">
            <w:r w:rsidRPr="00C509E4">
              <w:t>244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C509E4" w:rsidRDefault="00EA063B" w:rsidP="00EA063B">
            <w:pPr>
              <w:spacing w:line="276" w:lineRule="auto"/>
              <w:jc w:val="center"/>
              <w:rPr>
                <w:lang w:eastAsia="en-US"/>
              </w:rPr>
            </w:pPr>
            <w:r w:rsidRPr="00C509E4">
              <w:rPr>
                <w:lang w:eastAsia="en-US"/>
              </w:rPr>
              <w:t>-</w:t>
            </w:r>
            <w:r w:rsidR="00DD0F7D" w:rsidRPr="00C509E4">
              <w:rPr>
                <w:lang w:eastAsia="en-US"/>
              </w:rPr>
              <w:t>50,00</w:t>
            </w:r>
          </w:p>
        </w:tc>
      </w:tr>
      <w:tr w:rsidR="00001D77" w:rsidRPr="00C509E4" w:rsidTr="00002C97">
        <w:trPr>
          <w:trHeight w:val="1300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1D77" w:rsidRPr="00C509E4" w:rsidRDefault="00001D77" w:rsidP="00001D77">
            <w:r w:rsidRPr="00C509E4">
              <w:t>Исполнение судебных актов Российской Федерации и мировых соглашений по возмещению вреда</w:t>
            </w:r>
            <w:proofErr w:type="gramStart"/>
            <w:r w:rsidRPr="00C509E4">
              <w:t xml:space="preserve"> ,</w:t>
            </w:r>
            <w:proofErr w:type="gramEnd"/>
            <w:r w:rsidRPr="00C509E4">
              <w:t xml:space="preserve">причиненного в результате незаконных действий (бездействия) органов государственной власти (государственных </w:t>
            </w:r>
            <w:proofErr w:type="spellStart"/>
            <w:r w:rsidRPr="00C509E4">
              <w:t>органов,органов</w:t>
            </w:r>
            <w:proofErr w:type="spellEnd"/>
            <w:r w:rsidRPr="00C509E4">
              <w:t xml:space="preserve"> местного самоуправления либо </w:t>
            </w:r>
            <w:r w:rsidRPr="00C509E4">
              <w:lastRenderedPageBreak/>
              <w:t xml:space="preserve">должностных лиц этих </w:t>
            </w:r>
            <w:proofErr w:type="spellStart"/>
            <w:r w:rsidRPr="00C509E4">
              <w:t>органов,а</w:t>
            </w:r>
            <w:proofErr w:type="spellEnd"/>
            <w:r w:rsidRPr="00C509E4">
              <w:t xml:space="preserve"> также в результате деятельности учреждений</w:t>
            </w:r>
          </w:p>
          <w:p w:rsidR="00001D77" w:rsidRPr="00C509E4" w:rsidRDefault="00001D77" w:rsidP="003854E7"/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D77" w:rsidRPr="00C509E4" w:rsidRDefault="00001D77" w:rsidP="003854E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509E4">
              <w:rPr>
                <w:bCs/>
                <w:lang w:eastAsia="en-US"/>
              </w:rPr>
              <w:lastRenderedPageBreak/>
              <w:t>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D77" w:rsidRPr="00C509E4" w:rsidRDefault="00001D77" w:rsidP="003854E7">
            <w:r w:rsidRPr="00C509E4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D77" w:rsidRPr="00C509E4" w:rsidRDefault="00001D77" w:rsidP="003854E7">
            <w:r w:rsidRPr="00C509E4">
              <w:t>13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D77" w:rsidRPr="00C509E4" w:rsidRDefault="00001D77" w:rsidP="00001D77">
            <w:r w:rsidRPr="00C509E4">
              <w:t>7020029230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D77" w:rsidRPr="00C509E4" w:rsidRDefault="00001D77" w:rsidP="00001D77">
            <w:r w:rsidRPr="00C509E4">
              <w:t>831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D77" w:rsidRPr="00C509E4" w:rsidRDefault="00EA063B" w:rsidP="00001D77">
            <w:pPr>
              <w:spacing w:line="276" w:lineRule="auto"/>
              <w:jc w:val="center"/>
              <w:rPr>
                <w:lang w:eastAsia="en-US"/>
              </w:rPr>
            </w:pPr>
            <w:r w:rsidRPr="00C509E4">
              <w:rPr>
                <w:lang w:eastAsia="en-US"/>
              </w:rPr>
              <w:t>-80,00</w:t>
            </w:r>
          </w:p>
        </w:tc>
      </w:tr>
      <w:tr w:rsidR="00FD431A" w:rsidRPr="00C509E4" w:rsidTr="003854E7">
        <w:trPr>
          <w:trHeight w:val="483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431A" w:rsidRPr="00C509E4" w:rsidRDefault="00FD431A" w:rsidP="003854E7">
            <w:r w:rsidRPr="00C509E4">
              <w:lastRenderedPageBreak/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C509E4" w:rsidRDefault="001C5F19" w:rsidP="003854E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509E4">
              <w:rPr>
                <w:bCs/>
                <w:lang w:eastAsia="en-US"/>
              </w:rPr>
              <w:t>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C509E4" w:rsidRDefault="00FD431A" w:rsidP="003854E7">
            <w:r w:rsidRPr="00C509E4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C509E4" w:rsidRDefault="00001D77" w:rsidP="003854E7">
            <w:r w:rsidRPr="00C509E4">
              <w:t>13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C509E4" w:rsidRDefault="00FD431A" w:rsidP="00001D77">
            <w:r w:rsidRPr="00C509E4">
              <w:t>70200</w:t>
            </w:r>
            <w:r w:rsidR="00001D77" w:rsidRPr="00C509E4">
              <w:t>29230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C509E4" w:rsidRDefault="00FD431A" w:rsidP="00001D77">
            <w:r w:rsidRPr="00C509E4">
              <w:t>8</w:t>
            </w:r>
            <w:r w:rsidR="00001D77" w:rsidRPr="00C509E4">
              <w:t>53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C509E4" w:rsidRDefault="00EA063B" w:rsidP="00001D77">
            <w:pPr>
              <w:spacing w:line="276" w:lineRule="auto"/>
              <w:jc w:val="center"/>
              <w:rPr>
                <w:lang w:eastAsia="en-US"/>
              </w:rPr>
            </w:pPr>
            <w:r w:rsidRPr="00C509E4">
              <w:rPr>
                <w:lang w:eastAsia="en-US"/>
              </w:rPr>
              <w:t>+80,00</w:t>
            </w:r>
          </w:p>
        </w:tc>
      </w:tr>
      <w:tr w:rsidR="003F065A" w:rsidRPr="00C509E4" w:rsidTr="003854E7">
        <w:trPr>
          <w:trHeight w:val="483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063B" w:rsidRPr="00C509E4" w:rsidRDefault="00EA063B" w:rsidP="00EA063B">
            <w:r w:rsidRPr="00C509E4">
              <w:t>Доплаты к пенсиям государственных служащих субъектов Российской Федерации и муниципальных служащих</w:t>
            </w:r>
          </w:p>
          <w:p w:rsidR="003F065A" w:rsidRPr="00C509E4" w:rsidRDefault="003F065A" w:rsidP="003854E7"/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C509E4" w:rsidRDefault="003F065A" w:rsidP="00811C28">
            <w:r w:rsidRPr="00C509E4">
              <w:t>1</w:t>
            </w:r>
            <w:r w:rsidR="00811C28" w:rsidRPr="00C509E4"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C509E4" w:rsidRDefault="00EA063B" w:rsidP="003854E7">
            <w:r w:rsidRPr="00C509E4"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C509E4" w:rsidRDefault="00EA063B" w:rsidP="00811C28">
            <w:r w:rsidRPr="00C509E4">
              <w:t>01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63B" w:rsidRPr="00C509E4" w:rsidRDefault="00EA063B" w:rsidP="00EA063B">
            <w:r w:rsidRPr="00C509E4">
              <w:t>70 2 00 04910</w:t>
            </w:r>
          </w:p>
          <w:p w:rsidR="003F065A" w:rsidRPr="00C509E4" w:rsidRDefault="003F065A" w:rsidP="00811C28"/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C509E4" w:rsidRDefault="003F065A" w:rsidP="003854E7"/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C509E4" w:rsidRDefault="00811C28" w:rsidP="00EA063B">
            <w:pPr>
              <w:spacing w:line="276" w:lineRule="auto"/>
              <w:jc w:val="center"/>
              <w:rPr>
                <w:lang w:eastAsia="en-US"/>
              </w:rPr>
            </w:pPr>
            <w:r w:rsidRPr="00C509E4">
              <w:rPr>
                <w:lang w:eastAsia="en-US"/>
              </w:rPr>
              <w:t>+</w:t>
            </w:r>
            <w:r w:rsidR="00EA063B" w:rsidRPr="00C509E4">
              <w:rPr>
                <w:lang w:eastAsia="en-US"/>
              </w:rPr>
              <w:t>50</w:t>
            </w:r>
            <w:r w:rsidRPr="00C509E4">
              <w:rPr>
                <w:lang w:eastAsia="en-US"/>
              </w:rPr>
              <w:t>,0</w:t>
            </w:r>
          </w:p>
        </w:tc>
      </w:tr>
      <w:tr w:rsidR="003F065A" w:rsidRPr="00C509E4" w:rsidTr="003854E7">
        <w:trPr>
          <w:trHeight w:val="483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063B" w:rsidRPr="00C509E4" w:rsidRDefault="00EA063B" w:rsidP="00EA063B">
            <w:r w:rsidRPr="00C509E4">
              <w:t>Публичные нормативные социальные выплаты гражданам</w:t>
            </w:r>
          </w:p>
          <w:p w:rsidR="003F065A" w:rsidRPr="00C509E4" w:rsidRDefault="003F065A" w:rsidP="003854E7"/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C509E4" w:rsidRDefault="003F065A" w:rsidP="00811C28">
            <w:r w:rsidRPr="00C509E4">
              <w:t>1</w:t>
            </w:r>
            <w:r w:rsidR="00811C28" w:rsidRPr="00C509E4"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C509E4" w:rsidRDefault="00EA063B" w:rsidP="003854E7">
            <w:r w:rsidRPr="00C509E4"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C509E4" w:rsidRDefault="003F065A" w:rsidP="00EA063B">
            <w:r w:rsidRPr="00C509E4">
              <w:t>0</w:t>
            </w:r>
            <w:r w:rsidR="00EA063B" w:rsidRPr="00C509E4"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63B" w:rsidRPr="00C509E4" w:rsidRDefault="00EA063B" w:rsidP="00EA063B">
            <w:r w:rsidRPr="00C509E4">
              <w:t>70 2 00 04910</w:t>
            </w:r>
          </w:p>
          <w:p w:rsidR="003F065A" w:rsidRPr="00C509E4" w:rsidRDefault="003F065A" w:rsidP="00811C28"/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C509E4" w:rsidRDefault="00EA063B" w:rsidP="00811C28">
            <w:r w:rsidRPr="00C509E4">
              <w:t>312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C509E4" w:rsidRDefault="00FD431A" w:rsidP="009E76E4">
            <w:pPr>
              <w:spacing w:line="276" w:lineRule="auto"/>
              <w:jc w:val="center"/>
              <w:rPr>
                <w:lang w:eastAsia="en-US"/>
              </w:rPr>
            </w:pPr>
            <w:r w:rsidRPr="00C509E4">
              <w:rPr>
                <w:lang w:eastAsia="en-US"/>
              </w:rPr>
              <w:t>+</w:t>
            </w:r>
            <w:r w:rsidR="00EA063B" w:rsidRPr="00C509E4">
              <w:rPr>
                <w:lang w:eastAsia="en-US"/>
              </w:rPr>
              <w:t>5</w:t>
            </w:r>
            <w:r w:rsidR="00811C28" w:rsidRPr="00C509E4">
              <w:rPr>
                <w:lang w:eastAsia="en-US"/>
              </w:rPr>
              <w:t>0</w:t>
            </w:r>
            <w:r w:rsidRPr="00C509E4">
              <w:rPr>
                <w:lang w:eastAsia="en-US"/>
              </w:rPr>
              <w:t>,0</w:t>
            </w:r>
          </w:p>
        </w:tc>
      </w:tr>
    </w:tbl>
    <w:p w:rsidR="00DD0F7D" w:rsidRPr="00C509E4" w:rsidRDefault="00DD0F7D" w:rsidP="00B45432"/>
    <w:p w:rsidR="00B45432" w:rsidRPr="00C509E4" w:rsidRDefault="00B45432" w:rsidP="00772A2A">
      <w:pPr>
        <w:pStyle w:val="ConsPlusTitle"/>
        <w:widowControl/>
        <w:jc w:val="both"/>
        <w:outlineLvl w:val="0"/>
        <w:rPr>
          <w:b w:val="0"/>
        </w:rPr>
      </w:pPr>
    </w:p>
    <w:p w:rsidR="003F065A" w:rsidRPr="00C509E4" w:rsidRDefault="00C509E4" w:rsidP="00BF5756">
      <w:pPr>
        <w:pStyle w:val="ConsPlusTitle"/>
        <w:widowControl/>
        <w:ind w:left="708"/>
        <w:jc w:val="both"/>
        <w:outlineLvl w:val="0"/>
        <w:rPr>
          <w:b w:val="0"/>
        </w:rPr>
      </w:pPr>
      <w:r>
        <w:rPr>
          <w:b w:val="0"/>
        </w:rPr>
        <w:t>2.</w:t>
      </w:r>
      <w:proofErr w:type="gramStart"/>
      <w:r w:rsidR="003F065A" w:rsidRPr="00C509E4">
        <w:rPr>
          <w:b w:val="0"/>
        </w:rPr>
        <w:t>Контроль за</w:t>
      </w:r>
      <w:proofErr w:type="gramEnd"/>
      <w:r w:rsidR="003F065A" w:rsidRPr="00C509E4">
        <w:rPr>
          <w:b w:val="0"/>
        </w:rPr>
        <w:t xml:space="preserve"> исполнением настоящего постановления оставляю за собой</w:t>
      </w:r>
      <w:r w:rsidR="00BF5756" w:rsidRPr="00C509E4">
        <w:rPr>
          <w:b w:val="0"/>
        </w:rPr>
        <w:t>.</w:t>
      </w:r>
    </w:p>
    <w:p w:rsidR="00BF5756" w:rsidRPr="00C509E4" w:rsidRDefault="00BF5756" w:rsidP="00BF5756">
      <w:pPr>
        <w:pStyle w:val="ConsPlusTitle"/>
        <w:widowControl/>
        <w:ind w:left="708"/>
        <w:jc w:val="both"/>
        <w:outlineLvl w:val="0"/>
        <w:rPr>
          <w:b w:val="0"/>
        </w:rPr>
      </w:pPr>
    </w:p>
    <w:p w:rsidR="003F065A" w:rsidRPr="00C509E4" w:rsidRDefault="003F065A" w:rsidP="003F065A">
      <w:r w:rsidRPr="00C509E4">
        <w:t xml:space="preserve">Глава </w:t>
      </w:r>
      <w:r w:rsidR="001C5F19" w:rsidRPr="00C509E4">
        <w:t>Селосонского</w:t>
      </w:r>
      <w:r w:rsidRPr="00C509E4">
        <w:t xml:space="preserve"> сельсовета                                                                     </w:t>
      </w:r>
      <w:r w:rsidR="001C5F19" w:rsidRPr="00C509E4">
        <w:t>И.Е. Горелов</w:t>
      </w:r>
    </w:p>
    <w:p w:rsidR="0051059F" w:rsidRPr="00C509E4" w:rsidRDefault="0051059F" w:rsidP="003F065A"/>
    <w:p w:rsidR="0051059F" w:rsidRPr="00C509E4" w:rsidRDefault="0051059F" w:rsidP="003F065A"/>
    <w:p w:rsidR="0051059F" w:rsidRPr="00C509E4" w:rsidRDefault="0051059F" w:rsidP="003F065A"/>
    <w:p w:rsidR="0051059F" w:rsidRPr="00C509E4" w:rsidRDefault="0051059F" w:rsidP="003F065A"/>
    <w:p w:rsidR="0051059F" w:rsidRPr="00C509E4" w:rsidRDefault="0051059F" w:rsidP="003F065A"/>
    <w:sectPr w:rsidR="0051059F" w:rsidRPr="00C509E4" w:rsidSect="007B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423D"/>
    <w:multiLevelType w:val="hybridMultilevel"/>
    <w:tmpl w:val="63702FB2"/>
    <w:lvl w:ilvl="0" w:tplc="1E6A3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042"/>
    <w:rsid w:val="00001D77"/>
    <w:rsid w:val="00002C97"/>
    <w:rsid w:val="00042425"/>
    <w:rsid w:val="00084CF7"/>
    <w:rsid w:val="00103BA2"/>
    <w:rsid w:val="00144102"/>
    <w:rsid w:val="001C5F19"/>
    <w:rsid w:val="00242FBC"/>
    <w:rsid w:val="00247DE3"/>
    <w:rsid w:val="00272E79"/>
    <w:rsid w:val="00342758"/>
    <w:rsid w:val="003F065A"/>
    <w:rsid w:val="00422BA9"/>
    <w:rsid w:val="00432042"/>
    <w:rsid w:val="00435921"/>
    <w:rsid w:val="0051059F"/>
    <w:rsid w:val="00512FDB"/>
    <w:rsid w:val="006F3C4C"/>
    <w:rsid w:val="00772A2A"/>
    <w:rsid w:val="00773B50"/>
    <w:rsid w:val="007B078A"/>
    <w:rsid w:val="00811C28"/>
    <w:rsid w:val="008A1A3C"/>
    <w:rsid w:val="008B67DC"/>
    <w:rsid w:val="009046C6"/>
    <w:rsid w:val="00970780"/>
    <w:rsid w:val="00996328"/>
    <w:rsid w:val="009A734C"/>
    <w:rsid w:val="009C6EEF"/>
    <w:rsid w:val="009E76E4"/>
    <w:rsid w:val="00AE51A1"/>
    <w:rsid w:val="00AF4C8F"/>
    <w:rsid w:val="00B379F5"/>
    <w:rsid w:val="00B45432"/>
    <w:rsid w:val="00BA31E8"/>
    <w:rsid w:val="00BF5756"/>
    <w:rsid w:val="00C3062B"/>
    <w:rsid w:val="00C509E4"/>
    <w:rsid w:val="00D2306A"/>
    <w:rsid w:val="00D7018B"/>
    <w:rsid w:val="00DD0F7D"/>
    <w:rsid w:val="00E02954"/>
    <w:rsid w:val="00EA063B"/>
    <w:rsid w:val="00EB3091"/>
    <w:rsid w:val="00F016DD"/>
    <w:rsid w:val="00FD21D9"/>
    <w:rsid w:val="00FD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0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09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9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0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D5A32-106D-464F-95B4-5FEE472E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Windows</cp:lastModifiedBy>
  <cp:revision>16</cp:revision>
  <cp:lastPrinted>2023-09-05T07:03:00Z</cp:lastPrinted>
  <dcterms:created xsi:type="dcterms:W3CDTF">2023-08-01T23:21:00Z</dcterms:created>
  <dcterms:modified xsi:type="dcterms:W3CDTF">2023-09-05T07:03:00Z</dcterms:modified>
</cp:coreProperties>
</file>