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B8" w:rsidRDefault="001B3FB8" w:rsidP="001B3FB8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B3FB8" w:rsidRDefault="001B3FB8" w:rsidP="001B3FB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1B3FB8" w:rsidRDefault="001B3FB8" w:rsidP="001B3FB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1B3FB8" w:rsidRDefault="001B3FB8" w:rsidP="001B3FB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1B3FB8" w:rsidRDefault="001B3FB8" w:rsidP="001B3FB8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B3FB8" w:rsidRDefault="001B3FB8" w:rsidP="001B3FB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1B3FB8" w:rsidRDefault="001B3FB8" w:rsidP="001B3F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="005C2787">
        <w:rPr>
          <w:rFonts w:ascii="Times New Roman" w:eastAsia="Times New Roman" w:hAnsi="Times New Roman"/>
          <w:b/>
          <w:sz w:val="24"/>
          <w:szCs w:val="24"/>
          <w:lang w:eastAsia="ru-RU"/>
        </w:rPr>
        <w:t>11.09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.2023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с.Сон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 w:rsidR="005C2787">
        <w:rPr>
          <w:rFonts w:ascii="Times New Roman" w:eastAsia="Times New Roman" w:hAnsi="Times New Roman"/>
          <w:b/>
          <w:sz w:val="24"/>
          <w:szCs w:val="24"/>
          <w:lang w:eastAsia="ru-RU"/>
        </w:rPr>
        <w:t>57</w:t>
      </w:r>
      <w:bookmarkStart w:id="0" w:name="_GoBack"/>
      <w:bookmarkEnd w:id="0"/>
    </w:p>
    <w:p w:rsidR="001B3FB8" w:rsidRDefault="001B3FB8" w:rsidP="001B3FB8"/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Положение о порядке 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применения взысканий за несоблюдение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служащими администрации Селосонского сельсовета 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ограничений и запретов, требований о предотвращении или 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урегулировании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конфликта интересов и неисполнения 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обязанностей, установленных в целях противодействия 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коррупции, </w:t>
      </w:r>
      <w:proofErr w:type="gramStart"/>
      <w:r>
        <w:rPr>
          <w:rFonts w:ascii="Times New Roman" w:hAnsi="Times New Roman"/>
          <w:b/>
          <w:sz w:val="24"/>
          <w:szCs w:val="24"/>
        </w:rPr>
        <w:t>утвержденного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постановлением администрации 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Селосонского сельсовета от 30.05.2014 № 52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в ред. от 21.01.2020 № 4;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27.03.2023 № 13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B3FB8">
        <w:rPr>
          <w:rFonts w:ascii="Times New Roman" w:hAnsi="Times New Roman"/>
          <w:sz w:val="24"/>
          <w:szCs w:val="24"/>
        </w:rPr>
        <w:t>На основании Федерального закона № 25-ФЗ от 02.07.2007 «О муниципальной службе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Федерального закона № 286-ФЗ от 10.07.2023 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B3FB8" w:rsidRDefault="001B3FB8" w:rsidP="006030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B3FB8" w:rsidRDefault="001B3FB8" w:rsidP="001B3FB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B3FB8" w:rsidRDefault="001B3FB8" w:rsidP="006030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1B3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3FB8">
        <w:rPr>
          <w:rFonts w:ascii="Times New Roman" w:hAnsi="Times New Roman"/>
          <w:sz w:val="24"/>
          <w:szCs w:val="24"/>
        </w:rPr>
        <w:t xml:space="preserve">Внести в Положение о порядке Применения взысканий за несоблюдение </w:t>
      </w:r>
    </w:p>
    <w:p w:rsidR="001B3FB8" w:rsidRPr="001B3FB8" w:rsidRDefault="001B3FB8" w:rsidP="0060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lastRenderedPageBreak/>
        <w:t>муниципальными служащими администрации Селосонского сельсовета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коррупции, утвержденного постановлением администрации Селосонского сельсовета от 30.05.2014 № 52 ( в ред. от 21.01.2020 № 4; от 27.03.2023 № 13)  (дале</w:t>
      </w:r>
      <w:proofErr w:type="gramStart"/>
      <w:r w:rsidRPr="001B3FB8">
        <w:rPr>
          <w:rFonts w:ascii="Times New Roman" w:hAnsi="Times New Roman"/>
          <w:sz w:val="24"/>
          <w:szCs w:val="24"/>
        </w:rPr>
        <w:t>е-</w:t>
      </w:r>
      <w:proofErr w:type="gramEnd"/>
      <w:r w:rsidRPr="001B3FB8">
        <w:rPr>
          <w:rFonts w:ascii="Times New Roman" w:hAnsi="Times New Roman"/>
          <w:sz w:val="24"/>
          <w:szCs w:val="24"/>
        </w:rPr>
        <w:t xml:space="preserve"> Положение),  изменения следующего содержания:</w:t>
      </w:r>
    </w:p>
    <w:p w:rsidR="001B3FB8" w:rsidRDefault="001B3FB8" w:rsidP="006030C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-подпункт 1пункта 5 Положения изложить в следующей редакции:</w:t>
      </w:r>
    </w:p>
    <w:p w:rsidR="001B3FB8" w:rsidRDefault="009D2C29" w:rsidP="006030C6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>
        <w:t>«</w:t>
      </w:r>
      <w:r w:rsidR="001B3FB8" w:rsidRPr="009D2C29">
        <w:t>1)</w:t>
      </w:r>
      <w:r w:rsidR="001B3FB8" w:rsidRPr="009D2C29">
        <w:rPr>
          <w:color w:val="212529"/>
        </w:rPr>
        <w:t xml:space="preserve"> Взыскания, предусмотренные </w:t>
      </w:r>
      <w:hyperlink r:id="rId6" w:anchor="100289" w:history="1">
        <w:r w:rsidR="001B3FB8" w:rsidRPr="009D2C29">
          <w:rPr>
            <w:rStyle w:val="a4"/>
            <w:color w:val="4272D7"/>
          </w:rPr>
          <w:t>статьями 14.1</w:t>
        </w:r>
      </w:hyperlink>
      <w:r w:rsidR="001B3FB8" w:rsidRPr="009D2C29">
        <w:rPr>
          <w:color w:val="212529"/>
        </w:rPr>
        <w:t>, </w:t>
      </w:r>
      <w:hyperlink r:id="rId7" w:anchor="100127" w:history="1">
        <w:r w:rsidR="001B3FB8" w:rsidRPr="009D2C29">
          <w:rPr>
            <w:rStyle w:val="a4"/>
            <w:color w:val="4272D7"/>
          </w:rPr>
          <w:t>15</w:t>
        </w:r>
      </w:hyperlink>
      <w:r w:rsidR="001B3FB8" w:rsidRPr="009D2C29">
        <w:rPr>
          <w:color w:val="212529"/>
        </w:rPr>
        <w:t> и </w:t>
      </w:r>
      <w:hyperlink r:id="rId8" w:anchor="100221" w:history="1">
        <w:r w:rsidR="001B3FB8" w:rsidRPr="009D2C29">
          <w:rPr>
            <w:rStyle w:val="a4"/>
            <w:color w:val="4272D7"/>
          </w:rPr>
          <w:t>27</w:t>
        </w:r>
      </w:hyperlink>
      <w:r w:rsidR="001B3FB8" w:rsidRPr="009D2C29">
        <w:rPr>
          <w:color w:val="212529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</w:t>
      </w:r>
      <w:r w:rsidRPr="009D2C29">
        <w:rPr>
          <w:color w:val="212529"/>
        </w:rPr>
        <w:t xml:space="preserve"> правовыми актами, на основании</w:t>
      </w:r>
      <w:bookmarkStart w:id="1" w:name="100325"/>
      <w:bookmarkStart w:id="2" w:name="000034"/>
      <w:bookmarkEnd w:id="1"/>
      <w:bookmarkEnd w:id="2"/>
      <w:r w:rsidR="001B3FB8" w:rsidRPr="009D2C29">
        <w:rPr>
          <w:color w:val="212529"/>
        </w:rPr>
        <w:t xml:space="preserve">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9" w:anchor="000114" w:history="1">
        <w:r w:rsidR="001B3FB8" w:rsidRPr="009D2C29">
          <w:rPr>
            <w:rStyle w:val="a4"/>
            <w:color w:val="4272D7"/>
          </w:rPr>
          <w:t>статьей 13.4</w:t>
        </w:r>
      </w:hyperlink>
      <w:r w:rsidR="001B3FB8" w:rsidRPr="009D2C29">
        <w:rPr>
          <w:color w:val="212529"/>
        </w:rPr>
        <w:t> Федерального закона от 25 декабря</w:t>
      </w:r>
      <w:proofErr w:type="gramEnd"/>
      <w:r w:rsidR="001B3FB8" w:rsidRPr="009D2C29">
        <w:rPr>
          <w:color w:val="212529"/>
        </w:rPr>
        <w:t xml:space="preserve"> 2008 года N 273-ФЗ "О противодействии коррупции" уполномоченным подразделением Администрации Президента Российской Федерации</w:t>
      </w:r>
      <w:r>
        <w:rPr>
          <w:color w:val="212529"/>
        </w:rPr>
        <w:t>»;</w:t>
      </w:r>
    </w:p>
    <w:p w:rsidR="009D2C29" w:rsidRDefault="006030C6" w:rsidP="006030C6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-пункт 4 Положения дополнить подпунктом следующего содержания:</w:t>
      </w:r>
    </w:p>
    <w:p w:rsidR="006030C6" w:rsidRPr="006030C6" w:rsidRDefault="006030C6" w:rsidP="006030C6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gramStart"/>
      <w:r>
        <w:rPr>
          <w:color w:val="212529"/>
        </w:rPr>
        <w:t>«</w:t>
      </w:r>
      <w:r w:rsidRPr="006030C6">
        <w:rPr>
          <w:color w:val="212529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 w:rsidRPr="006030C6">
        <w:rPr>
          <w:color w:val="212529"/>
        </w:rPr>
        <w:lastRenderedPageBreak/>
        <w:t>обстоятельств в порядке, предусмотренном </w:t>
      </w:r>
      <w:hyperlink r:id="rId10" w:anchor="000336" w:history="1">
        <w:r w:rsidRPr="006030C6">
          <w:rPr>
            <w:rStyle w:val="a4"/>
            <w:color w:val="4272D7"/>
          </w:rPr>
          <w:t>частями 3</w:t>
        </w:r>
      </w:hyperlink>
      <w:r w:rsidRPr="006030C6">
        <w:rPr>
          <w:color w:val="212529"/>
        </w:rPr>
        <w:t> - </w:t>
      </w:r>
      <w:hyperlink r:id="rId11" w:anchor="000339" w:history="1">
        <w:r w:rsidRPr="006030C6">
          <w:rPr>
            <w:rStyle w:val="a4"/>
            <w:color w:val="4272D7"/>
          </w:rPr>
          <w:t>6</w:t>
        </w:r>
        <w:proofErr w:type="gramEnd"/>
        <w:r w:rsidRPr="006030C6">
          <w:rPr>
            <w:rStyle w:val="a4"/>
            <w:color w:val="4272D7"/>
          </w:rPr>
          <w:t xml:space="preserve"> статьи 13</w:t>
        </w:r>
      </w:hyperlink>
      <w:r w:rsidRPr="006030C6">
        <w:rPr>
          <w:color w:val="212529"/>
        </w:rPr>
        <w:t> Федерального закона от 25 декабря 2008 года N 273-ФЗ "О противодействии коррупции".</w:t>
      </w:r>
    </w:p>
    <w:p w:rsidR="006030C6" w:rsidRDefault="006030C6" w:rsidP="006030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6030C6" w:rsidSect="001B3F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000035"/>
      <w:bookmarkEnd w:id="3"/>
      <w:r w:rsidRPr="006030C6">
        <w:rPr>
          <w:rFonts w:ascii="Times New Roman" w:hAnsi="Times New Roman"/>
          <w:sz w:val="24"/>
          <w:szCs w:val="24"/>
        </w:rPr>
        <w:t xml:space="preserve">Постановление вступает в силу после его официального опубликования </w:t>
      </w:r>
    </w:p>
    <w:p w:rsidR="001B3FB8" w:rsidRPr="006030C6" w:rsidRDefault="006030C6" w:rsidP="00603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0C6">
        <w:rPr>
          <w:rFonts w:ascii="Times New Roman" w:hAnsi="Times New Roman"/>
          <w:sz w:val="24"/>
          <w:szCs w:val="24"/>
        </w:rPr>
        <w:lastRenderedPageBreak/>
        <w:t>(обнародования).</w:t>
      </w:r>
    </w:p>
    <w:p w:rsidR="001B3FB8" w:rsidRPr="006030C6" w:rsidRDefault="001B3FB8" w:rsidP="006030C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030C6">
        <w:rPr>
          <w:rFonts w:ascii="Times New Roman" w:hAnsi="Times New Roman"/>
          <w:b/>
          <w:sz w:val="24"/>
          <w:szCs w:val="24"/>
        </w:rPr>
        <w:t xml:space="preserve">  </w:t>
      </w:r>
    </w:p>
    <w:p w:rsidR="00E83F66" w:rsidRDefault="00E83F66" w:rsidP="006030C6">
      <w:pPr>
        <w:spacing w:after="0" w:line="240" w:lineRule="auto"/>
        <w:rPr>
          <w:rFonts w:ascii="Times New Roman" w:hAnsi="Times New Roman"/>
        </w:rPr>
      </w:pPr>
    </w:p>
    <w:p w:rsidR="006030C6" w:rsidRPr="006030C6" w:rsidRDefault="006030C6" w:rsidP="006030C6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лавы</w:t>
      </w:r>
      <w:proofErr w:type="spellEnd"/>
      <w:r>
        <w:rPr>
          <w:rFonts w:ascii="Times New Roman" w:hAnsi="Times New Roman"/>
        </w:rPr>
        <w:t xml:space="preserve"> Селосонского сельсовета                                                            </w:t>
      </w:r>
      <w:proofErr w:type="spellStart"/>
      <w:r>
        <w:rPr>
          <w:rFonts w:ascii="Times New Roman" w:hAnsi="Times New Roman"/>
        </w:rPr>
        <w:t>Е.Д.Гюнтер</w:t>
      </w:r>
      <w:proofErr w:type="spellEnd"/>
    </w:p>
    <w:sectPr w:rsidR="006030C6" w:rsidRPr="006030C6" w:rsidSect="001B3F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1BA"/>
    <w:multiLevelType w:val="hybridMultilevel"/>
    <w:tmpl w:val="51C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5F"/>
    <w:rsid w:val="001B3FB8"/>
    <w:rsid w:val="005C2787"/>
    <w:rsid w:val="006030C6"/>
    <w:rsid w:val="008C40F4"/>
    <w:rsid w:val="009A545F"/>
    <w:rsid w:val="009D2C29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B8"/>
    <w:pPr>
      <w:ind w:left="720"/>
      <w:contextualSpacing/>
    </w:pPr>
  </w:style>
  <w:style w:type="paragraph" w:customStyle="1" w:styleId="pboth">
    <w:name w:val="pboth"/>
    <w:basedOn w:val="a"/>
    <w:rsid w:val="001B3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B8"/>
    <w:pPr>
      <w:ind w:left="720"/>
      <w:contextualSpacing/>
    </w:pPr>
  </w:style>
  <w:style w:type="paragraph" w:customStyle="1" w:styleId="pboth">
    <w:name w:val="pboth"/>
    <w:basedOn w:val="a"/>
    <w:rsid w:val="001B3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2032007-n-25-fz-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federalnyi-zakon-ot-02032007-n-25-fz-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02032007-n-25-fz-o/" TargetMode="External"/><Relationship Id="rId11" Type="http://schemas.openxmlformats.org/officeDocument/2006/relationships/hyperlink" Target="https://legalacts.ru/doc/federalnyi-zakon-ot-25122008-n-273-fz-o/statja-1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federalnyi-zakon-ot-25122008-n-273-fz-o/statja-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25122008-n-273-fz-o/statja-13.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2023-08-30T08:07:00Z</dcterms:created>
  <dcterms:modified xsi:type="dcterms:W3CDTF">2023-09-11T01:49:00Z</dcterms:modified>
</cp:coreProperties>
</file>