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FB" w:rsidRDefault="003D31FB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12A6" w:rsidRPr="003312A6" w:rsidRDefault="003312A6" w:rsidP="003312A6">
      <w:pPr>
        <w:tabs>
          <w:tab w:val="center" w:pos="4677"/>
          <w:tab w:val="left" w:pos="5082"/>
          <w:tab w:val="left" w:pos="79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312A6" w:rsidRPr="003312A6" w:rsidRDefault="003312A6" w:rsidP="003312A6">
      <w:pPr>
        <w:tabs>
          <w:tab w:val="left" w:pos="508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3312A6" w:rsidRPr="003312A6" w:rsidRDefault="003312A6" w:rsidP="003312A6">
      <w:pPr>
        <w:tabs>
          <w:tab w:val="left" w:pos="508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3312A6" w:rsidRPr="003312A6" w:rsidRDefault="003312A6" w:rsidP="003312A6">
      <w:pPr>
        <w:tabs>
          <w:tab w:val="left" w:pos="5082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3312A6" w:rsidRPr="003312A6" w:rsidRDefault="003312A6" w:rsidP="003312A6">
      <w:pPr>
        <w:tabs>
          <w:tab w:val="left" w:pos="5082"/>
        </w:tabs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3312A6" w:rsidRPr="003312A6" w:rsidRDefault="003312A6" w:rsidP="003312A6">
      <w:pPr>
        <w:tabs>
          <w:tab w:val="left" w:pos="508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312A6" w:rsidRPr="003312A6" w:rsidRDefault="003312A6" w:rsidP="003312A6">
      <w:pPr>
        <w:tabs>
          <w:tab w:val="left" w:pos="5082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От</w:t>
      </w:r>
      <w:r w:rsidR="003B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.11 .2023 г.                                </w:t>
      </w:r>
      <w:proofErr w:type="spellStart"/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</w:t>
      </w:r>
      <w:proofErr w:type="spellEnd"/>
      <w:r w:rsidRPr="00331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</w:t>
      </w:r>
      <w:r w:rsidR="003B1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</w:p>
    <w:p w:rsidR="003D31FB" w:rsidRPr="003D31FB" w:rsidRDefault="003D31FB" w:rsidP="003D31FB">
      <w:pPr>
        <w:spacing w:after="0" w:line="240" w:lineRule="atLeast"/>
        <w:ind w:left="20" w:firstLine="704"/>
        <w:jc w:val="center"/>
        <w:rPr>
          <w:rFonts w:ascii="Times New Roman" w:eastAsia="Tahoma" w:hAnsi="Times New Roman" w:cs="Times New Roman"/>
          <w:b/>
          <w:bCs/>
          <w:sz w:val="28"/>
          <w:szCs w:val="28"/>
          <w:lang w:eastAsia="ru-RU"/>
        </w:rPr>
      </w:pPr>
    </w:p>
    <w:p w:rsidR="003312A6" w:rsidRDefault="003D31FB" w:rsidP="003312A6">
      <w:pPr>
        <w:spacing w:after="0" w:line="240" w:lineRule="atLeast"/>
        <w:ind w:left="2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нормирования в сфере закупок </w:t>
      </w:r>
    </w:p>
    <w:p w:rsidR="003312A6" w:rsidRDefault="003D31FB" w:rsidP="003312A6">
      <w:pPr>
        <w:spacing w:after="0" w:line="240" w:lineRule="atLeast"/>
        <w:ind w:left="2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товаров, работ, услуг для обеспечения муниципальных </w:t>
      </w:r>
    </w:p>
    <w:p w:rsidR="003D31FB" w:rsidRPr="003312A6" w:rsidRDefault="003D31FB" w:rsidP="003312A6">
      <w:pPr>
        <w:spacing w:after="0" w:line="240" w:lineRule="atLeast"/>
        <w:ind w:left="20"/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 xml:space="preserve">нужд </w:t>
      </w:r>
      <w:r w:rsidR="003312A6">
        <w:rPr>
          <w:rFonts w:ascii="Times New Roman" w:eastAsia="Tahoma" w:hAnsi="Times New Roman" w:cs="Times New Roman"/>
          <w:b/>
          <w:bCs/>
          <w:sz w:val="24"/>
          <w:szCs w:val="24"/>
          <w:lang w:eastAsia="ru-RU"/>
        </w:rPr>
        <w:t>администрации Селосонского сельсовета</w:t>
      </w:r>
    </w:p>
    <w:p w:rsidR="003D31FB" w:rsidRPr="003312A6" w:rsidRDefault="003D31FB" w:rsidP="003312A6">
      <w:pPr>
        <w:spacing w:after="0" w:line="240" w:lineRule="atLeast"/>
        <w:ind w:left="20" w:right="20" w:firstLine="704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D31FB" w:rsidRDefault="003D31FB" w:rsidP="00EF046D">
      <w:pPr>
        <w:spacing w:after="0" w:line="240" w:lineRule="atLeast"/>
        <w:ind w:left="20" w:right="20" w:firstLine="70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</w:t>
      </w:r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>ственных и муниципальных нужд»,</w:t>
      </w: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Постановлением Правительства РФ от 18.05.2015г.</w:t>
      </w:r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>»</w:t>
      </w:r>
      <w:proofErr w:type="gramStart"/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  <w:proofErr w:type="gramEnd"/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Уставом </w:t>
      </w:r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сельсовет</w:t>
      </w:r>
      <w:proofErr w:type="gramStart"/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  <w:proofErr w:type="gramEnd"/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администрация </w:t>
      </w:r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Селосонского сельсовета </w:t>
      </w:r>
    </w:p>
    <w:p w:rsidR="003312A6" w:rsidRDefault="003312A6" w:rsidP="00EF046D">
      <w:pPr>
        <w:spacing w:after="0" w:line="240" w:lineRule="atLeast"/>
        <w:ind w:left="20" w:right="20" w:firstLine="70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312A6" w:rsidRDefault="003312A6" w:rsidP="00EF046D">
      <w:pPr>
        <w:spacing w:after="0" w:line="240" w:lineRule="atLeast"/>
        <w:ind w:left="20" w:right="20" w:firstLine="70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ПОСТАНОВЛЯЕТ:</w:t>
      </w:r>
    </w:p>
    <w:p w:rsidR="003312A6" w:rsidRPr="003312A6" w:rsidRDefault="003312A6" w:rsidP="00EF046D">
      <w:pPr>
        <w:spacing w:after="0" w:line="240" w:lineRule="atLeast"/>
        <w:ind w:left="20" w:right="20" w:firstLine="704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D31FB" w:rsidRPr="003312A6" w:rsidRDefault="00EF046D" w:rsidP="003312A6">
      <w:pPr>
        <w:tabs>
          <w:tab w:val="left" w:pos="255"/>
          <w:tab w:val="left" w:pos="4902"/>
        </w:tabs>
        <w:spacing w:after="0" w:line="240" w:lineRule="auto"/>
        <w:ind w:left="20" w:right="20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</w:t>
      </w:r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</w:t>
      </w:r>
      <w:r w:rsidR="003D31FB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1. Утвердить Правила нормирования в сфере закупок товаров, работ, услуг для обеспечения муниципальных нужд </w:t>
      </w:r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администрации Селосонского сельсовета </w:t>
      </w:r>
      <w:r w:rsidR="003D31FB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3312A6" w:rsidRP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</w:t>
      </w:r>
      <w:r w:rsidR="00EF046D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2.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1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312A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312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P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12A6" w:rsidRPr="003312A6" w:rsidRDefault="003312A6" w:rsidP="003312A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31FB" w:rsidRPr="003312A6" w:rsidRDefault="003D31FB" w:rsidP="003312A6">
      <w:pPr>
        <w:tabs>
          <w:tab w:val="left" w:pos="255"/>
          <w:tab w:val="left" w:pos="4902"/>
        </w:tabs>
        <w:spacing w:after="0" w:line="240" w:lineRule="auto"/>
        <w:ind w:left="20" w:right="20"/>
        <w:contextualSpacing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D31FB" w:rsidRPr="003312A6" w:rsidRDefault="00EF046D" w:rsidP="003312A6">
      <w:pPr>
        <w:tabs>
          <w:tab w:val="left" w:pos="236"/>
          <w:tab w:val="left" w:pos="2746"/>
        </w:tabs>
        <w:spacing w:after="0" w:line="240" w:lineRule="auto"/>
        <w:ind w:left="20" w:right="20"/>
        <w:contextualSpacing/>
        <w:jc w:val="both"/>
        <w:rPr>
          <w:rFonts w:ascii="Times New Roman" w:eastAsia="Tahoma" w:hAnsi="Times New Roman" w:cs="Times New Roman"/>
          <w:i/>
          <w:iCs/>
          <w:spacing w:val="20"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</w:t>
      </w:r>
    </w:p>
    <w:p w:rsidR="003D31FB" w:rsidRPr="003312A6" w:rsidRDefault="003D31FB" w:rsidP="003D31FB">
      <w:pPr>
        <w:spacing w:after="0" w:line="240" w:lineRule="atLeast"/>
        <w:ind w:right="20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9616F1" w:rsidRPr="003312A6" w:rsidRDefault="009616F1" w:rsidP="003D31FB">
      <w:pPr>
        <w:spacing w:after="0" w:line="240" w:lineRule="atLeast"/>
        <w:ind w:right="20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D31FB" w:rsidRPr="003312A6" w:rsidRDefault="00EF046D" w:rsidP="003D31FB">
      <w:pPr>
        <w:spacing w:after="0" w:line="240" w:lineRule="atLeast"/>
        <w:ind w:left="4580" w:right="20" w:firstLine="704"/>
        <w:jc w:val="righ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616F1" w:rsidRPr="003312A6" w:rsidRDefault="00EF046D" w:rsidP="003D31FB">
      <w:pPr>
        <w:spacing w:after="0" w:line="240" w:lineRule="atLeast"/>
        <w:ind w:left="4580" w:right="20" w:firstLine="704"/>
        <w:jc w:val="right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к постановлению </w:t>
      </w:r>
      <w:r w:rsidR="009616F1" w:rsidRPr="003312A6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администрации </w:t>
      </w:r>
      <w:r w:rsidR="003312A6">
        <w:rPr>
          <w:rFonts w:ascii="Times New Roman" w:eastAsia="Tahoma" w:hAnsi="Times New Roman" w:cs="Times New Roman"/>
          <w:sz w:val="24"/>
          <w:szCs w:val="24"/>
          <w:lang w:eastAsia="ru-RU"/>
        </w:rPr>
        <w:t>Селосонского сельсовета</w:t>
      </w:r>
    </w:p>
    <w:p w:rsidR="009616F1" w:rsidRPr="003312A6" w:rsidRDefault="003312A6" w:rsidP="003D31FB">
      <w:pPr>
        <w:spacing w:after="0" w:line="240" w:lineRule="atLeast"/>
        <w:ind w:left="4580" w:right="20" w:firstLine="704"/>
        <w:jc w:val="right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от </w:t>
      </w:r>
      <w:r w:rsidR="003B1CA9">
        <w:rPr>
          <w:rFonts w:ascii="Times New Roman" w:eastAsia="Tahoma" w:hAnsi="Times New Roman" w:cs="Times New Roman"/>
          <w:sz w:val="24"/>
          <w:szCs w:val="24"/>
          <w:lang w:eastAsia="ru-RU"/>
        </w:rPr>
        <w:t>20.11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.2023г. № </w:t>
      </w:r>
      <w:r w:rsidR="003B1CA9">
        <w:rPr>
          <w:rFonts w:ascii="Times New Roman" w:eastAsia="Tahoma" w:hAnsi="Times New Roman" w:cs="Times New Roman"/>
          <w:sz w:val="24"/>
          <w:szCs w:val="24"/>
          <w:lang w:eastAsia="ru-RU"/>
        </w:rPr>
        <w:t>75</w:t>
      </w:r>
      <w:bookmarkStart w:id="0" w:name="_GoBack"/>
      <w:bookmarkEnd w:id="0"/>
    </w:p>
    <w:p w:rsidR="003D31FB" w:rsidRPr="003312A6" w:rsidRDefault="003D31FB" w:rsidP="009616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1FB" w:rsidRPr="003312A6" w:rsidRDefault="003D31FB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4D39" w:rsidRPr="003312A6" w:rsidRDefault="000C4D39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Start w:id="1" w:name="_._Общие_положения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bookmarkEnd w:id="1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1.1.Правила нормирования в сфере закупок товаров</w:t>
      </w:r>
      <w:proofErr w:type="gramStart"/>
      <w:r w:rsid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работ, услуг для обеспечения муниципальных нужд сельского поселения (далее -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сельского поселения, являющейся главным распорядителем бюджетных средств сельского поселения, осуществляющего функции и полномочия учредителя, в подведомственности которого, находится соответствующий заказчик (далее - главные распорядители бюджетных средств).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термины и определения: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сельского поселения, являющейся главным распорядителем бюджетных средств сельского поселения, осуществляющего функции и полномочия учредителя, в подведомственности которого находится соответствующий заказчик.</w:t>
      </w:r>
      <w:proofErr w:type="gramEnd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- а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Селосонского сельсовета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главный распорядитель средств бюджета сельского поселения.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Конечные потребители -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_._Требования_к_разработке_правовых_акто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Требования к разработке правовых актов о нормировании в сфере закупок</w:t>
      </w:r>
      <w:bookmarkEnd w:id="2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правового акта о нормировании в сфере закупок осуществляется комиссией. Состав комиссии и порядок ее работы определяются главным распорядителем средств бюджета сельского поселения. В состав комиссии включаются представитель заказчика, подведомственного главному распорядителю средств бюджета сельского поселения. В случае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 о нормировании в сфере закупок утверждаются главным распорядителем средств бюджета сельского поселения в соответствии с компетенцией и с учетом настоящих Правил.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Утвержденные правовые акты о нормировании в сфере закупок подлежат размещению в единой информационной системе в сфере закупок в соответствии с ч. 6 ст. 19 Федерального </w:t>
      </w:r>
      <w:hyperlink r:id="rId6" w:tgtFrame="_blank" w:history="1">
        <w:r w:rsidRPr="00331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 решению главного распорядителя средств бюджета сельского поселения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._Требования_к_содержанию_правового_акт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Требования к содержанию правового акта</w:t>
      </w:r>
      <w:bookmarkEnd w:id="3"/>
    </w:p>
    <w:p w:rsidR="000C4D39" w:rsidRPr="003312A6" w:rsidRDefault="000C4D39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нормировании в сфере закупок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сельского поселения.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в правовом акте о нормировании в сфере закупок требований о количестве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товаров, работ, услуг, подлежащих закупке, должны учитываться: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D31FB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факта закупки излишнего товара, работ, услуг за предыдущий двухлетний период;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0C4D39" w:rsidRPr="003312A6" w:rsidRDefault="000C4D39" w:rsidP="00F92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 может привести к возникновению угрозы жизни и здоровью людей, нарушению процесса производства и т.д.).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главного распорядителя средств бюджета сельского поселения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подведомственных ему заказчиков.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сельского поселения и подведомственным ему заказчиком (на основе их предложений) за предыдущий двухлетний период конкретного товара, работы, услуги и прогнозируемых производственных (функциональных) потребностей на последующий период.</w:t>
      </w:r>
      <w:proofErr w:type="gramEnd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в правовом акте о нормировании в сфере закупок требований к качеству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сельского поселения и подведомственными ему заказчиками (на основе их предложений)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последние два года, производственным (функциональным) потребностям заказчика и конечных потребителей (при их наличии);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23F8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 </w:t>
      </w:r>
      <w:hyperlink r:id="rId7" w:tgtFrame="_blank" w:history="1">
        <w:r w:rsidRPr="003312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27.12.2002 № 184-ФЗ «О техническом регулировании».</w:t>
      </w:r>
      <w:proofErr w:type="gramEnd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главного распорядителя средств бюджета сельского поселения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подведомственного ему заказчика.</w:t>
      </w:r>
    </w:p>
    <w:p w:rsidR="000C4D39" w:rsidRPr="003312A6" w:rsidRDefault="000C4D39" w:rsidP="00AC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предельной цены товаров, работ, услуг могут использоваться: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государственной статистической отчетности;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реестра контрактов;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информация о ценах производителей;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общедоступные результаты изучения рынка, исследования рынка, проведенные главным распорядителем средств бюджета сельского поселения как самостоятельно, так и с привлечением третьих лиц;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источники информации.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 о нормировании в сфере закупок может содержать нормативные затраты на обеспечение функций заказчика.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3.15.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AC48EA" w:rsidP="000C4D3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C4D39"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Start w:id="4" w:name="_._Правила_формирования_перечня_товаров_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="000C4D39"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формирования перечня товаров, работ, услуг, подлежащих обязательному нормированию</w:t>
      </w:r>
      <w:bookmarkEnd w:id="4"/>
    </w:p>
    <w:p w:rsidR="000C4D39" w:rsidRPr="003312A6" w:rsidRDefault="000C4D39" w:rsidP="000C4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товаров, работ, услуг, подлежащих обязательному нормированию (далее -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потребительские свойства или </w:t>
      </w: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предметами роскоши.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 1 к настоящим Правилам.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формируется по группам «Товары», «Работы», «Услуги» и содержит: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общероссийских классификаторов и каталогов товаров, работ и услуг для обеспечения муниципальных нужд;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товара, работы, услуги;</w:t>
      </w:r>
    </w:p>
    <w:p w:rsidR="000C4D39" w:rsidRPr="003312A6" w:rsidRDefault="000C4D39" w:rsidP="00AC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функциональное назначение товара, работы, услуги;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органа местного самоуправления, который утверждает требования к приобретаемым товарам, работам, услугам.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Товары, работы, услуги включаются в Перечень в следующих случаях: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приобретаемые товары, работы, услуги невозможно (сложно) однозначно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стимулировать (ограничить) спрос на товары, работы, услуги и развивать (сужать) рынки таких товаров, работ, услуг;</w:t>
      </w:r>
      <w:proofErr w:type="gramEnd"/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внедрять новые стандарты потребления ресурсов, необходимых для эффективного осуществления деятельности заказчиком;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товар, работа, услуга является комплементарным или заменителем товара, работы, услуги, которые подлежат обязательному нормированию.</w:t>
      </w:r>
    </w:p>
    <w:p w:rsidR="000C4D39" w:rsidRPr="003312A6" w:rsidRDefault="000C4D39" w:rsidP="000C4D3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товаров, работ, услуг определяется в соответствии с наименованиями общероссийских классификаторов и каталогов товаров, работ и услуг для муниципальных нужд, утвержденных в установленном порядке.</w:t>
      </w:r>
    </w:p>
    <w:p w:rsidR="000C4D39" w:rsidRPr="003312A6" w:rsidRDefault="000C4D39" w:rsidP="000C4D3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0C4D39" w:rsidRPr="003312A6" w:rsidRDefault="000C4D39" w:rsidP="000C4D3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Функциональные требования товара, работ, услуг определяется целями и условиями использования соответствующего товара, работы, услуги. </w:t>
      </w:r>
      <w:proofErr w:type="gramStart"/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одного наименования товара, работы, услуги может указываться несколько разных 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 (казенных) нужд, но отличающиеся по функциональному назначению, используются для удовлетворения разных нужд заказчиков.</w:t>
      </w:r>
      <w:proofErr w:type="gramEnd"/>
    </w:p>
    <w:p w:rsidR="000C4D39" w:rsidRPr="003312A6" w:rsidRDefault="000C4D39" w:rsidP="000C4D3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параметрам, характеризующим товар, работу, услуги их потребительские свойства (функциональные характеристики), по которым устанавливаются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  <w:proofErr w:type="gramEnd"/>
    </w:p>
    <w:p w:rsidR="000C4D39" w:rsidRPr="003312A6" w:rsidRDefault="000C4D39" w:rsidP="000C4D39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Единицы измерения параметров, характеризующих потребительские свойства (функциональные характеристики), по которым устанавливаются требования к приобретаемым товарам, работам, услугам определяются в абсолютных или удельных величинах (10000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единица оборудования и т.п.).</w:t>
      </w:r>
      <w:proofErr w:type="gramEnd"/>
    </w:p>
    <w:p w:rsidR="000C4D39" w:rsidRPr="003312A6" w:rsidRDefault="000C4D39" w:rsidP="000C4D3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0C4D39" w:rsidRPr="003312A6" w:rsidRDefault="00AC48EA" w:rsidP="000C4D3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0C4D39"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товаров, работ, услуг, подлежащих обязательному нормированию, подлежит пересмотру в случае: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появления новых товаров, работ, услуг, которые могут более эффективно (с меньшими затратами) удовлетворять нужды заказчика;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решения о реализации политики стимулирования (ограничения) муниципального спроса на определенные технологии, товары, работы, услуги, которые приводят к появлению и развитию (сужению) рынков таких товаров, работ, услуг.</w:t>
      </w:r>
      <w:proofErr w:type="gramEnd"/>
    </w:p>
    <w:p w:rsidR="000C4D39" w:rsidRPr="003312A6" w:rsidRDefault="000C4D39" w:rsidP="000C4D39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Внесение изменений в правовые акты, устанавливающие перечни товаров, работ, услуг, подлежащих обязательному нормированию, осуществляется в порядке, предусмотренном для утверждения соответствующих правовых актов.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Приложение_1"/>
      <w:bookmarkEnd w:id="5"/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BDB" w:rsidRPr="003312A6" w:rsidRDefault="000F3BDB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D39" w:rsidRPr="003312A6" w:rsidRDefault="000C4D39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F3BDB" w:rsidRPr="003312A6" w:rsidRDefault="000F3BDB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0F3BDB" w:rsidRPr="00331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D39" w:rsidRPr="003312A6" w:rsidRDefault="000C4D39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0F3BDB" w:rsidRPr="003312A6" w:rsidRDefault="000C4D39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Правилам нормирования</w:t>
      </w:r>
    </w:p>
    <w:p w:rsidR="000F3BDB" w:rsidRPr="003312A6" w:rsidRDefault="000C4D39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сфере закупок товаров, работ, услуг</w:t>
      </w:r>
    </w:p>
    <w:p w:rsidR="000F3BDB" w:rsidRPr="003312A6" w:rsidRDefault="000C4D39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обеспечения муниципальных нужд</w:t>
      </w:r>
    </w:p>
    <w:p w:rsidR="003312A6" w:rsidRPr="003312A6" w:rsidRDefault="000F3BDB" w:rsidP="003312A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312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 Селосонского сельсовета</w:t>
      </w:r>
    </w:p>
    <w:p w:rsidR="000F3BDB" w:rsidRPr="003312A6" w:rsidRDefault="000F3BDB" w:rsidP="000C4D3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4D39" w:rsidRPr="003312A6" w:rsidRDefault="000C4D39" w:rsidP="000C4D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C4D39" w:rsidRPr="003312A6" w:rsidRDefault="000C4D39" w:rsidP="00AC48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_bookmark1"/>
      <w:bookmarkEnd w:id="6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ПЕРЕЧЕНЬТОВАРОВ, РАБОТ, УСЛУГ, ДЛЯ ОБЕСПЕЧЕ</w:t>
      </w:r>
      <w:r w:rsidR="000F3BDB"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МУНИЦИПАЛЬНЫХ НУЖД  </w:t>
      </w:r>
      <w:r w:rsid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СЕЛОСОНСКОГО СЕЛЬСОВЕТА</w:t>
      </w:r>
      <w:proofErr w:type="gramStart"/>
      <w:r w:rsid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proofErr w:type="gramEnd"/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ПОДЛЕЖАЩИХ</w:t>
      </w:r>
      <w:r w:rsidR="00AC48EA"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ОБЯЗАТЕЛЬНОМУ НОРМИРОВАНИЮ</w:t>
      </w:r>
    </w:p>
    <w:p w:rsidR="000C4D39" w:rsidRPr="003312A6" w:rsidRDefault="000C4D39" w:rsidP="000C4D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559"/>
        <w:gridCol w:w="2126"/>
        <w:gridCol w:w="3402"/>
        <w:gridCol w:w="2127"/>
        <w:gridCol w:w="4110"/>
      </w:tblGrid>
      <w:tr w:rsidR="000C4D39" w:rsidRPr="003312A6" w:rsidTr="009616F1">
        <w:trPr>
          <w:trHeight w:val="416"/>
        </w:trPr>
        <w:tc>
          <w:tcPr>
            <w:tcW w:w="8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Параметры,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</w:t>
            </w:r>
          </w:p>
        </w:tc>
      </w:tr>
      <w:tr w:rsidR="000C4D39" w:rsidRPr="003312A6" w:rsidTr="009616F1">
        <w:trPr>
          <w:trHeight w:val="314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</w:t>
            </w:r>
            <w:proofErr w:type="spellEnd"/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льное</w:t>
            </w:r>
            <w:proofErr w:type="spellEnd"/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характеризующие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</w:p>
        </w:tc>
      </w:tr>
      <w:tr w:rsidR="000C4D39" w:rsidRPr="003312A6" w:rsidTr="009616F1">
        <w:trPr>
          <w:trHeight w:val="313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товара,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потребительские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(орган</w:t>
            </w:r>
            <w:proofErr w:type="gramEnd"/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товара,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(функциональные</w:t>
            </w:r>
            <w:proofErr w:type="gramEnd"/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самоуправления),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характеристики)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утверждающий</w:t>
            </w:r>
          </w:p>
        </w:tc>
      </w:tr>
      <w:tr w:rsidR="000C4D39" w:rsidRPr="003312A6" w:rsidTr="003312A6">
        <w:trPr>
          <w:trHeight w:val="417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 работ,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proofErr w:type="gram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 по которым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приобретаемым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устанавливается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товарам работам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требование </w:t>
            </w:r>
            <w:proofErr w:type="gramStart"/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приобретаемым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D39" w:rsidRPr="003312A6" w:rsidTr="009616F1">
        <w:trPr>
          <w:trHeight w:val="311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товарам, работам,</w:t>
            </w:r>
          </w:p>
        </w:tc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F3B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D39" w:rsidRPr="003312A6" w:rsidTr="009616F1">
        <w:trPr>
          <w:trHeight w:val="65"/>
        </w:trPr>
        <w:tc>
          <w:tcPr>
            <w:tcW w:w="8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4D39" w:rsidRPr="003312A6" w:rsidRDefault="000C4D39" w:rsidP="000C4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услугам</w:t>
            </w:r>
          </w:p>
        </w:tc>
        <w:tc>
          <w:tcPr>
            <w:tcW w:w="2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D39" w:rsidRPr="003312A6" w:rsidTr="009616F1">
        <w:trPr>
          <w:trHeight w:val="52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4D39" w:rsidRPr="003312A6" w:rsidTr="009616F1">
        <w:trPr>
          <w:trHeight w:val="52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D39" w:rsidRPr="003312A6" w:rsidTr="009616F1">
        <w:trPr>
          <w:trHeight w:val="33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4D39" w:rsidRPr="003312A6" w:rsidTr="009616F1">
        <w:trPr>
          <w:trHeight w:val="522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C4D39" w:rsidRPr="003312A6" w:rsidRDefault="000C4D39" w:rsidP="000C4D3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81089" w:rsidRPr="003312A6" w:rsidRDefault="00D81089" w:rsidP="009616F1">
      <w:pPr>
        <w:rPr>
          <w:rFonts w:ascii="Times New Roman" w:hAnsi="Times New Roman" w:cs="Times New Roman"/>
          <w:sz w:val="24"/>
          <w:szCs w:val="24"/>
        </w:rPr>
      </w:pPr>
    </w:p>
    <w:sectPr w:rsidR="00D81089" w:rsidRPr="003312A6" w:rsidSect="000F3B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B07"/>
    <w:multiLevelType w:val="multilevel"/>
    <w:tmpl w:val="5F5A7C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36161"/>
    <w:multiLevelType w:val="multilevel"/>
    <w:tmpl w:val="283CF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01B22"/>
    <w:multiLevelType w:val="multilevel"/>
    <w:tmpl w:val="37007D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3"/>
    <w:rsid w:val="00040DA5"/>
    <w:rsid w:val="000C4D39"/>
    <w:rsid w:val="000F3BDB"/>
    <w:rsid w:val="00277643"/>
    <w:rsid w:val="003312A6"/>
    <w:rsid w:val="003B1CA9"/>
    <w:rsid w:val="003D31FB"/>
    <w:rsid w:val="009616F1"/>
    <w:rsid w:val="00AC48EA"/>
    <w:rsid w:val="00D81089"/>
    <w:rsid w:val="00EF046D"/>
    <w:rsid w:val="00F923F8"/>
    <w:rsid w:val="00FB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avo-search.minjust.ru/bigs/showDocument.html?id=5724AFAA-4194-470C-8DF3-8737D9C801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E3582471-B8B8-4D69-B4C4-3DF3F904EEA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GlabBuh</dc:creator>
  <cp:keywords/>
  <dc:description/>
  <cp:lastModifiedBy>Пользователь Windows</cp:lastModifiedBy>
  <cp:revision>12</cp:revision>
  <cp:lastPrinted>2023-11-22T08:10:00Z</cp:lastPrinted>
  <dcterms:created xsi:type="dcterms:W3CDTF">2023-08-09T03:12:00Z</dcterms:created>
  <dcterms:modified xsi:type="dcterms:W3CDTF">2023-11-22T08:10:00Z</dcterms:modified>
</cp:coreProperties>
</file>