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B1" w:rsidRPr="007E7CF3" w:rsidRDefault="007846B1" w:rsidP="007846B1">
      <w:pPr>
        <w:jc w:val="center"/>
        <w:rPr>
          <w:b/>
          <w:sz w:val="26"/>
          <w:szCs w:val="26"/>
        </w:rPr>
      </w:pPr>
      <w:r w:rsidRPr="007E7CF3">
        <w:rPr>
          <w:b/>
          <w:sz w:val="26"/>
          <w:szCs w:val="26"/>
        </w:rPr>
        <w:t>РОССИЙСКАЯ ФЕДЕРАЦИЯ</w:t>
      </w:r>
    </w:p>
    <w:p w:rsidR="007846B1" w:rsidRPr="007E7CF3" w:rsidRDefault="007846B1" w:rsidP="007846B1">
      <w:pPr>
        <w:jc w:val="center"/>
        <w:rPr>
          <w:b/>
          <w:sz w:val="26"/>
          <w:szCs w:val="26"/>
        </w:rPr>
      </w:pPr>
      <w:r w:rsidRPr="007E7CF3">
        <w:rPr>
          <w:b/>
          <w:sz w:val="26"/>
          <w:szCs w:val="26"/>
        </w:rPr>
        <w:t>РЕСПУБЛИКА ХАКАСИЯ</w:t>
      </w:r>
    </w:p>
    <w:p w:rsidR="007846B1" w:rsidRPr="007E7CF3" w:rsidRDefault="007846B1" w:rsidP="007846B1">
      <w:pPr>
        <w:jc w:val="center"/>
        <w:rPr>
          <w:b/>
          <w:sz w:val="26"/>
          <w:szCs w:val="26"/>
        </w:rPr>
      </w:pPr>
      <w:r w:rsidRPr="007E7CF3">
        <w:rPr>
          <w:b/>
          <w:sz w:val="26"/>
          <w:szCs w:val="26"/>
        </w:rPr>
        <w:t>СОВЕТ ДЕПУТАТОВ СЕЛОСОНСКОГО СЕЛЬСОВЕТА</w:t>
      </w:r>
    </w:p>
    <w:p w:rsidR="007846B1" w:rsidRPr="007E7CF3" w:rsidRDefault="007846B1" w:rsidP="007846B1">
      <w:pPr>
        <w:jc w:val="center"/>
        <w:rPr>
          <w:b/>
          <w:sz w:val="26"/>
          <w:szCs w:val="26"/>
        </w:rPr>
      </w:pPr>
      <w:r w:rsidRPr="007E7CF3">
        <w:rPr>
          <w:b/>
          <w:sz w:val="26"/>
          <w:szCs w:val="26"/>
        </w:rPr>
        <w:t>ШИРИНСКОГО РАЙОНА</w:t>
      </w:r>
    </w:p>
    <w:p w:rsidR="007846B1" w:rsidRPr="007E7CF3" w:rsidRDefault="007846B1" w:rsidP="007846B1">
      <w:pPr>
        <w:jc w:val="center"/>
        <w:rPr>
          <w:sz w:val="26"/>
          <w:szCs w:val="26"/>
        </w:rPr>
      </w:pPr>
    </w:p>
    <w:p w:rsidR="007846B1" w:rsidRPr="007E7CF3" w:rsidRDefault="007846B1" w:rsidP="007846B1">
      <w:pPr>
        <w:rPr>
          <w:sz w:val="26"/>
          <w:szCs w:val="26"/>
        </w:rPr>
      </w:pPr>
    </w:p>
    <w:p w:rsidR="007846B1" w:rsidRDefault="007846B1" w:rsidP="007846B1">
      <w:pPr>
        <w:ind w:firstLine="540"/>
        <w:jc w:val="center"/>
        <w:rPr>
          <w:b/>
          <w:sz w:val="26"/>
          <w:szCs w:val="26"/>
        </w:rPr>
      </w:pPr>
      <w:r w:rsidRPr="007E7CF3">
        <w:rPr>
          <w:b/>
          <w:sz w:val="26"/>
          <w:szCs w:val="26"/>
        </w:rPr>
        <w:t>РЕШЕНИЕ</w:t>
      </w:r>
    </w:p>
    <w:p w:rsidR="00906A00" w:rsidRPr="007E7CF3" w:rsidRDefault="00906A00" w:rsidP="007846B1">
      <w:pPr>
        <w:ind w:firstLine="540"/>
        <w:jc w:val="center"/>
        <w:rPr>
          <w:b/>
          <w:i/>
          <w:iCs/>
          <w:sz w:val="26"/>
          <w:szCs w:val="26"/>
        </w:rPr>
      </w:pPr>
    </w:p>
    <w:p w:rsidR="000D1A17" w:rsidRDefault="007F6B8B">
      <w:r>
        <w:t>18.04</w:t>
      </w:r>
      <w:r w:rsidR="007846B1">
        <w:t xml:space="preserve">.2024                                                        </w:t>
      </w:r>
      <w:proofErr w:type="spellStart"/>
      <w:r w:rsidR="007846B1">
        <w:t>с</w:t>
      </w:r>
      <w:proofErr w:type="gramStart"/>
      <w:r w:rsidR="007846B1">
        <w:t>.С</w:t>
      </w:r>
      <w:proofErr w:type="gramEnd"/>
      <w:r w:rsidR="007846B1">
        <w:t>он</w:t>
      </w:r>
      <w:proofErr w:type="spellEnd"/>
      <w:r w:rsidR="007846B1">
        <w:t xml:space="preserve">                                                   №</w:t>
      </w:r>
      <w:r>
        <w:t xml:space="preserve"> 161</w:t>
      </w:r>
      <w:bookmarkStart w:id="0" w:name="_GoBack"/>
      <w:bookmarkEnd w:id="0"/>
    </w:p>
    <w:p w:rsidR="007846B1" w:rsidRDefault="007846B1"/>
    <w:p w:rsidR="007846B1" w:rsidRPr="007846B1" w:rsidRDefault="007846B1">
      <w:pPr>
        <w:rPr>
          <w:b/>
        </w:rPr>
      </w:pPr>
      <w:r w:rsidRPr="007846B1">
        <w:rPr>
          <w:b/>
        </w:rPr>
        <w:t xml:space="preserve">О внесении изменений в Положение об организации учета </w:t>
      </w:r>
    </w:p>
    <w:p w:rsidR="007846B1" w:rsidRPr="007846B1" w:rsidRDefault="007846B1">
      <w:pPr>
        <w:rPr>
          <w:b/>
        </w:rPr>
      </w:pPr>
      <w:r w:rsidRPr="007846B1">
        <w:rPr>
          <w:b/>
        </w:rPr>
        <w:t xml:space="preserve">муниципального имущества и </w:t>
      </w:r>
      <w:proofErr w:type="gramStart"/>
      <w:r w:rsidRPr="007846B1">
        <w:rPr>
          <w:b/>
        </w:rPr>
        <w:t>ведении</w:t>
      </w:r>
      <w:proofErr w:type="gramEnd"/>
      <w:r w:rsidRPr="007846B1">
        <w:rPr>
          <w:b/>
        </w:rPr>
        <w:t xml:space="preserve"> реестра муниципального </w:t>
      </w:r>
    </w:p>
    <w:p w:rsidR="007846B1" w:rsidRPr="007846B1" w:rsidRDefault="007846B1">
      <w:pPr>
        <w:rPr>
          <w:b/>
        </w:rPr>
      </w:pPr>
      <w:r w:rsidRPr="007846B1">
        <w:rPr>
          <w:b/>
        </w:rPr>
        <w:t xml:space="preserve">имущества, </w:t>
      </w:r>
      <w:proofErr w:type="gramStart"/>
      <w:r w:rsidRPr="007846B1">
        <w:rPr>
          <w:b/>
        </w:rPr>
        <w:t>утвержденное</w:t>
      </w:r>
      <w:proofErr w:type="gramEnd"/>
      <w:r w:rsidRPr="007846B1">
        <w:rPr>
          <w:b/>
        </w:rPr>
        <w:t xml:space="preserve">  решением Совета депутатов </w:t>
      </w:r>
    </w:p>
    <w:p w:rsidR="007846B1" w:rsidRDefault="007846B1">
      <w:pPr>
        <w:rPr>
          <w:b/>
        </w:rPr>
      </w:pPr>
      <w:r w:rsidRPr="007846B1">
        <w:rPr>
          <w:b/>
        </w:rPr>
        <w:t>Селосонского сельсовета от 29.10.2021 № 64</w:t>
      </w:r>
    </w:p>
    <w:p w:rsidR="007846B1" w:rsidRDefault="007846B1">
      <w:pPr>
        <w:rPr>
          <w:b/>
        </w:rPr>
      </w:pPr>
    </w:p>
    <w:p w:rsidR="007846B1" w:rsidRDefault="007846B1">
      <w:r>
        <w:t xml:space="preserve">         На основании федерального закона от 06.10.2023 № 131-ФЗ «Об общих принципах организации местного самоуправления в Российской Федерации»,  приказа Министерства финансов Российской Федерации от 10.10.2023 № 163н, Совет депутатов Селосонского сельсовета </w:t>
      </w:r>
    </w:p>
    <w:p w:rsidR="007846B1" w:rsidRDefault="007846B1"/>
    <w:p w:rsidR="007846B1" w:rsidRDefault="007846B1">
      <w:r>
        <w:t>РЕШИЛ:</w:t>
      </w:r>
    </w:p>
    <w:p w:rsidR="007846B1" w:rsidRDefault="007846B1"/>
    <w:p w:rsidR="007846B1" w:rsidRPr="007846B1" w:rsidRDefault="00906A00" w:rsidP="007846B1">
      <w:r>
        <w:t xml:space="preserve">    </w:t>
      </w:r>
      <w:r w:rsidR="007846B1">
        <w:t xml:space="preserve">1. Внести </w:t>
      </w:r>
      <w:r w:rsidR="007846B1" w:rsidRPr="007846B1">
        <w:t xml:space="preserve">изменений в Положение об организации учета муниципального имущества и ведении реестра муниципального имущества, утвержденное  решением Совета депутатов </w:t>
      </w:r>
    </w:p>
    <w:p w:rsidR="007846B1" w:rsidRDefault="007846B1" w:rsidP="007846B1">
      <w:r w:rsidRPr="007846B1">
        <w:t>Селосонского сельсовета от 29.10.2021 № 64</w:t>
      </w:r>
      <w:r w:rsidR="0077607D">
        <w:t xml:space="preserve"> следующие изменения</w:t>
      </w:r>
      <w:r>
        <w:t>:</w:t>
      </w:r>
    </w:p>
    <w:p w:rsidR="0077607D" w:rsidRDefault="007846B1" w:rsidP="007846B1">
      <w:pPr>
        <w:pStyle w:val="a3"/>
        <w:numPr>
          <w:ilvl w:val="0"/>
          <w:numId w:val="1"/>
        </w:numPr>
        <w:sectPr w:rsidR="007760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В водной части Положения «</w:t>
      </w:r>
      <w:r w:rsidRPr="00EE113D">
        <w:t xml:space="preserve">Приказом Минэкономразвития РФ от 30.08.2011 № </w:t>
      </w:r>
    </w:p>
    <w:p w:rsidR="007846B1" w:rsidRDefault="007846B1" w:rsidP="0077607D">
      <w:r w:rsidRPr="00EE113D">
        <w:lastRenderedPageBreak/>
        <w:t xml:space="preserve">424 «Об утверждении порядка ведения органами местного самоуправления реестров </w:t>
      </w:r>
      <w:r>
        <w:t>муниципального имущества» заменить  на «приказ Министерства финансов Российской Федерации от 10.10.2023 № 163н»;</w:t>
      </w:r>
    </w:p>
    <w:p w:rsidR="007846B1" w:rsidRDefault="007846B1" w:rsidP="007846B1">
      <w:pPr>
        <w:pStyle w:val="a3"/>
        <w:numPr>
          <w:ilvl w:val="0"/>
          <w:numId w:val="1"/>
        </w:numPr>
      </w:pPr>
      <w:r>
        <w:t>Пункт 2.2. Положения изложить</w:t>
      </w:r>
      <w:r w:rsidR="0077607D">
        <w:t xml:space="preserve"> в следующей редакции</w:t>
      </w:r>
      <w:proofErr w:type="gramStart"/>
      <w:r>
        <w:t xml:space="preserve"> </w:t>
      </w:r>
      <w:r w:rsidR="0077607D">
        <w:t>:</w:t>
      </w:r>
      <w:proofErr w:type="gramEnd"/>
    </w:p>
    <w:p w:rsidR="0077607D" w:rsidRDefault="0077607D" w:rsidP="0077607D">
      <w:pPr>
        <w:pStyle w:val="a3"/>
        <w:sectPr w:rsidR="0077607D" w:rsidSect="007760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07D" w:rsidRPr="0077607D" w:rsidRDefault="0077607D" w:rsidP="0077607D">
      <w:pPr>
        <w:rPr>
          <w:shd w:val="clear" w:color="auto" w:fill="FFFFFF"/>
        </w:rPr>
      </w:pPr>
      <w:r w:rsidRPr="0077607D">
        <w:lastRenderedPageBreak/>
        <w:t>« 2.2.</w:t>
      </w:r>
      <w:r w:rsidRPr="0077607D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77607D">
        <w:rPr>
          <w:shd w:val="clear" w:color="auto" w:fill="FFFFFF"/>
        </w:rPr>
        <w:t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7-дневный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документов»;</w:t>
      </w:r>
      <w:proofErr w:type="gramEnd"/>
    </w:p>
    <w:p w:rsidR="0077607D" w:rsidRDefault="0077607D" w:rsidP="0077607D">
      <w:pPr>
        <w:pStyle w:val="a3"/>
        <w:numPr>
          <w:ilvl w:val="0"/>
          <w:numId w:val="1"/>
        </w:numPr>
      </w:pPr>
      <w:r>
        <w:t>Пункт 2.3.Положения изложить в следующей редакции:</w:t>
      </w:r>
    </w:p>
    <w:p w:rsidR="0077607D" w:rsidRP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</w:pPr>
      <w:r w:rsidRPr="0077607D">
        <w:t>«2.3. Уполномоченный орган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77607D" w:rsidRP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</w:pPr>
      <w:bookmarkStart w:id="1" w:name="100153"/>
      <w:bookmarkEnd w:id="1"/>
      <w:proofErr w:type="gramStart"/>
      <w:r w:rsidRPr="0077607D"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77607D" w:rsidRP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</w:pPr>
      <w:bookmarkStart w:id="2" w:name="100154"/>
      <w:bookmarkEnd w:id="2"/>
      <w:r w:rsidRPr="0077607D"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77607D" w:rsidRP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</w:pPr>
      <w:bookmarkStart w:id="3" w:name="100155"/>
      <w:bookmarkEnd w:id="3"/>
      <w:r w:rsidRPr="0077607D">
        <w:t>в) о приостановлении процедуры учета в реестре объекта учета в следующих случаях:</w:t>
      </w:r>
    </w:p>
    <w:p w:rsidR="0077607D" w:rsidRP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</w:pPr>
      <w:bookmarkStart w:id="4" w:name="100156"/>
      <w:bookmarkEnd w:id="4"/>
      <w:proofErr w:type="gramStart"/>
      <w:r w:rsidRPr="0077607D">
        <w:t>установлены</w:t>
      </w:r>
      <w:proofErr w:type="gramEnd"/>
      <w:r w:rsidRPr="0077607D">
        <w:t xml:space="preserve"> неполнота и (или) недостоверность содержащихся в документах правообладателя сведений;</w:t>
      </w:r>
    </w:p>
    <w:p w:rsidR="0077607D" w:rsidRP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212529"/>
        </w:rPr>
      </w:pPr>
      <w:bookmarkStart w:id="5" w:name="100157"/>
      <w:bookmarkEnd w:id="5"/>
      <w:r w:rsidRPr="0077607D">
        <w:rPr>
          <w:color w:val="212529"/>
        </w:rPr>
        <w:lastRenderedPageBreak/>
        <w:t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органов местного самоуправления.</w:t>
      </w:r>
    </w:p>
    <w:p w:rsid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212529"/>
        </w:rPr>
      </w:pPr>
      <w:bookmarkStart w:id="6" w:name="100158"/>
      <w:bookmarkEnd w:id="6"/>
      <w:r w:rsidRPr="0077607D">
        <w:rPr>
          <w:color w:val="212529"/>
        </w:rPr>
        <w:t>В случае принятия уполномоченным органом решения, предусмотренного </w:t>
      </w:r>
      <w:hyperlink r:id="rId6" w:anchor="100155" w:history="1">
        <w:r w:rsidRPr="0077607D">
          <w:rPr>
            <w:rStyle w:val="a4"/>
            <w:color w:val="4272D7"/>
          </w:rPr>
          <w:t>подпунктом "в"</w:t>
        </w:r>
      </w:hyperlink>
      <w:r w:rsidRPr="0077607D">
        <w:rPr>
          <w:color w:val="212529"/>
        </w:rPr>
        <w:t xml:space="preserve"> 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</w:t>
      </w:r>
      <w:proofErr w:type="gramStart"/>
      <w:r w:rsidRPr="0077607D">
        <w:rPr>
          <w:color w:val="212529"/>
        </w:rPr>
        <w:t>о</w:t>
      </w:r>
      <w:proofErr w:type="gramEnd"/>
      <w:r w:rsidRPr="0077607D">
        <w:rPr>
          <w:color w:val="212529"/>
        </w:rPr>
        <w:t xml:space="preserve"> муниципальном имуществ</w:t>
      </w:r>
      <w:r>
        <w:rPr>
          <w:color w:val="212529"/>
        </w:rPr>
        <w:t>»;</w:t>
      </w:r>
    </w:p>
    <w:p w:rsidR="0077607D" w:rsidRDefault="0077607D" w:rsidP="0077607D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212529"/>
        </w:rPr>
      </w:pPr>
      <w:r>
        <w:rPr>
          <w:color w:val="212529"/>
        </w:rPr>
        <w:t>Пункт 6.1.положения изложить в следующей редакции:</w:t>
      </w:r>
    </w:p>
    <w:p w:rsidR="0077607D" w:rsidRDefault="0077607D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212529"/>
        </w:rPr>
      </w:pPr>
      <w:proofErr w:type="gramStart"/>
      <w:r>
        <w:rPr>
          <w:color w:val="212529"/>
        </w:rPr>
        <w:t>«6.1.</w:t>
      </w:r>
      <w:r w:rsidR="009317FF">
        <w:rPr>
          <w:color w:val="212529"/>
        </w:rPr>
        <w:t>В</w:t>
      </w:r>
      <w:r w:rsidR="00576819">
        <w:rPr>
          <w:color w:val="212529"/>
        </w:rPr>
        <w:t>ыписк</w:t>
      </w:r>
      <w:r w:rsidR="009317FF">
        <w:rPr>
          <w:color w:val="212529"/>
        </w:rPr>
        <w:t>а</w:t>
      </w:r>
      <w:r w:rsidR="00576819">
        <w:rPr>
          <w:color w:val="212529"/>
        </w:rPr>
        <w:t xml:space="preserve"> из реестра, </w:t>
      </w:r>
      <w:r w:rsidR="009317FF">
        <w:rPr>
          <w:color w:val="212529"/>
        </w:rPr>
        <w:t>уведомление об отсутствии  запрашиваемой информации в реестре или отказе в предоставлении сведений из реестра в случае невозможности идентификации указанного  в запросе объекта учета предоставляются заинтересованным лицам с помощью  почтовой связи либо в электронном виде, в том числе посредством  электронной почты, с использованием федеральной государственной информационной системы  «Единый портал государственных и муниципальных услуг (функций)</w:t>
      </w:r>
      <w:r w:rsidR="00906A00">
        <w:rPr>
          <w:color w:val="212529"/>
        </w:rPr>
        <w:t>».</w:t>
      </w:r>
      <w:proofErr w:type="gramEnd"/>
      <w:r w:rsidR="00906A00">
        <w:rPr>
          <w:color w:val="212529"/>
        </w:rPr>
        <w:t xml:space="preserve"> А также региональных порталов государственных и муниципальных услуг, если иное не установлено федеральными  законами, указами Президента Российской Федерации и постановлениями Правительства Российской Федерации, законами и иными нормативными актами субъектов Российской Федерации и правовыми актами  органов местного самоуправления в течение 10 рабочих дней со дня поступления запроса»</w:t>
      </w:r>
    </w:p>
    <w:p w:rsidR="00906A00" w:rsidRDefault="00906A00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>
        <w:rPr>
          <w:color w:val="212529"/>
        </w:rPr>
        <w:t xml:space="preserve">     2.</w:t>
      </w:r>
      <w:r w:rsidRPr="00906A00">
        <w:rPr>
          <w:bCs/>
        </w:rPr>
        <w:t xml:space="preserve"> Настоящее Решение вступает в силу после его официального опубликования </w:t>
      </w:r>
      <w:r w:rsidRPr="00906A00">
        <w:t>в газете «</w:t>
      </w:r>
      <w:proofErr w:type="spellStart"/>
      <w:r w:rsidRPr="00906A00">
        <w:t>Ширинский</w:t>
      </w:r>
      <w:proofErr w:type="spellEnd"/>
      <w:r w:rsidRPr="00906A00">
        <w:t xml:space="preserve"> вестник»</w:t>
      </w:r>
      <w:r w:rsidRPr="00906A00">
        <w:rPr>
          <w:bCs/>
        </w:rPr>
        <w:t xml:space="preserve">, размещению на официальном сайте администрации  </w:t>
      </w:r>
      <w:hyperlink r:id="rId7" w:history="1">
        <w:r w:rsidRPr="00906A00">
          <w:rPr>
            <w:bCs/>
            <w:color w:val="0000FF" w:themeColor="hyperlink"/>
            <w:u w:val="single"/>
            <w:lang w:val="en-US"/>
          </w:rPr>
          <w:t>https</w:t>
        </w:r>
        <w:r w:rsidRPr="00906A00">
          <w:rPr>
            <w:bCs/>
            <w:color w:val="0000FF" w:themeColor="hyperlink"/>
            <w:u w:val="single"/>
          </w:rPr>
          <w:t>://</w:t>
        </w:r>
        <w:r w:rsidRPr="00906A00">
          <w:rPr>
            <w:bCs/>
            <w:color w:val="0000FF" w:themeColor="hyperlink"/>
            <w:u w:val="single"/>
            <w:lang w:val="en-US"/>
          </w:rPr>
          <w:t>admin</w:t>
        </w:r>
        <w:r w:rsidRPr="00906A00">
          <w:rPr>
            <w:bCs/>
            <w:color w:val="0000FF" w:themeColor="hyperlink"/>
            <w:u w:val="single"/>
          </w:rPr>
          <w:t>-</w:t>
        </w:r>
        <w:r w:rsidRPr="00906A00">
          <w:rPr>
            <w:bCs/>
            <w:color w:val="0000FF" w:themeColor="hyperlink"/>
            <w:u w:val="single"/>
            <w:lang w:val="en-US"/>
          </w:rPr>
          <w:t>son</w:t>
        </w:r>
        <w:r w:rsidRPr="00906A00">
          <w:rPr>
            <w:bCs/>
            <w:color w:val="0000FF" w:themeColor="hyperlink"/>
            <w:u w:val="single"/>
          </w:rPr>
          <w:t>.</w:t>
        </w:r>
        <w:proofErr w:type="spellStart"/>
        <w:r w:rsidRPr="00906A00">
          <w:rPr>
            <w:bCs/>
            <w:color w:val="0000FF" w:themeColor="hyperlink"/>
            <w:u w:val="single"/>
            <w:lang w:val="en-US"/>
          </w:rPr>
          <w:t>ru</w:t>
        </w:r>
        <w:proofErr w:type="spellEnd"/>
        <w:r w:rsidRPr="00906A00">
          <w:rPr>
            <w:bCs/>
            <w:color w:val="0000FF" w:themeColor="hyperlink"/>
            <w:u w:val="single"/>
          </w:rPr>
          <w:t>/</w:t>
        </w:r>
      </w:hyperlink>
      <w:r w:rsidRPr="00906A00">
        <w:rPr>
          <w:bCs/>
        </w:rPr>
        <w:t>, обнародованию на информационных стендах поселения</w:t>
      </w:r>
      <w:r>
        <w:rPr>
          <w:bCs/>
        </w:rPr>
        <w:t>.</w:t>
      </w:r>
    </w:p>
    <w:p w:rsidR="00906A00" w:rsidRDefault="00906A00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906A00" w:rsidRDefault="00906A00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906A00" w:rsidRPr="0077607D" w:rsidRDefault="00906A00" w:rsidP="0077607D">
      <w:pPr>
        <w:pStyle w:val="pboth"/>
        <w:shd w:val="clear" w:color="auto" w:fill="FFFFFF"/>
        <w:spacing w:before="0" w:beforeAutospacing="0" w:after="0" w:afterAutospacing="0"/>
        <w:contextualSpacing/>
        <w:jc w:val="both"/>
        <w:rPr>
          <w:color w:val="212529"/>
        </w:rPr>
      </w:pPr>
      <w:r>
        <w:rPr>
          <w:bCs/>
        </w:rPr>
        <w:t xml:space="preserve">Глава Селосонского сельсовета                                            </w:t>
      </w:r>
      <w:proofErr w:type="spellStart"/>
      <w:r>
        <w:rPr>
          <w:bCs/>
        </w:rPr>
        <w:t>И.Е.Горелов</w:t>
      </w:r>
      <w:proofErr w:type="spellEnd"/>
    </w:p>
    <w:p w:rsidR="0077607D" w:rsidRPr="0077607D" w:rsidRDefault="0077607D" w:rsidP="0077607D">
      <w:pPr>
        <w:pStyle w:val="a3"/>
      </w:pPr>
    </w:p>
    <w:p w:rsidR="007846B1" w:rsidRPr="0077607D" w:rsidRDefault="007846B1" w:rsidP="0077607D">
      <w:pPr>
        <w:contextualSpacing/>
      </w:pPr>
    </w:p>
    <w:sectPr w:rsidR="007846B1" w:rsidRPr="0077607D" w:rsidSect="007760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1942"/>
    <w:multiLevelType w:val="hybridMultilevel"/>
    <w:tmpl w:val="FDA44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A5"/>
    <w:rsid w:val="00033C63"/>
    <w:rsid w:val="000D1A17"/>
    <w:rsid w:val="00576819"/>
    <w:rsid w:val="0077607D"/>
    <w:rsid w:val="007846B1"/>
    <w:rsid w:val="007F6B8B"/>
    <w:rsid w:val="00906A00"/>
    <w:rsid w:val="009317FF"/>
    <w:rsid w:val="00F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B1"/>
    <w:pPr>
      <w:ind w:left="720"/>
      <w:contextualSpacing/>
    </w:pPr>
  </w:style>
  <w:style w:type="paragraph" w:customStyle="1" w:styleId="pboth">
    <w:name w:val="pboth"/>
    <w:basedOn w:val="a"/>
    <w:rsid w:val="007760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760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B1"/>
    <w:pPr>
      <w:ind w:left="720"/>
      <w:contextualSpacing/>
    </w:pPr>
  </w:style>
  <w:style w:type="paragraph" w:customStyle="1" w:styleId="pboth">
    <w:name w:val="pboth"/>
    <w:basedOn w:val="a"/>
    <w:rsid w:val="007760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760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in-s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fina-rossii-ot-10102023-n-163n-ob-utverzhde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2024-04-19T04:09:00Z</cp:lastPrinted>
  <dcterms:created xsi:type="dcterms:W3CDTF">2024-03-26T02:24:00Z</dcterms:created>
  <dcterms:modified xsi:type="dcterms:W3CDTF">2024-04-19T04:09:00Z</dcterms:modified>
</cp:coreProperties>
</file>