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5B" w:rsidRDefault="008F7B5B" w:rsidP="00900528">
      <w:pPr>
        <w:pStyle w:val="ConsPlusTitle"/>
        <w:widowControl/>
        <w:jc w:val="both"/>
        <w:outlineLvl w:val="0"/>
        <w:rPr>
          <w:b w:val="0"/>
        </w:rPr>
      </w:pPr>
    </w:p>
    <w:p w:rsidR="00B61ED7" w:rsidRPr="00B61ED7" w:rsidRDefault="00B61ED7" w:rsidP="00B61ED7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B61ED7">
        <w:rPr>
          <w:b/>
        </w:rPr>
        <w:t>РОССИЙСКАЯ ФЕДЕРАЦИЯ</w:t>
      </w:r>
    </w:p>
    <w:p w:rsidR="00B61ED7" w:rsidRPr="00B61ED7" w:rsidRDefault="00B61ED7" w:rsidP="00B61ED7">
      <w:pPr>
        <w:autoSpaceDN w:val="0"/>
        <w:spacing w:line="276" w:lineRule="auto"/>
        <w:jc w:val="center"/>
        <w:rPr>
          <w:b/>
        </w:rPr>
      </w:pPr>
      <w:r w:rsidRPr="00B61ED7">
        <w:rPr>
          <w:b/>
        </w:rPr>
        <w:t>РЕСПУБЛИКА ХАКАСИЯ</w:t>
      </w:r>
    </w:p>
    <w:p w:rsidR="00B61ED7" w:rsidRPr="00B61ED7" w:rsidRDefault="00B61ED7" w:rsidP="00B61ED7">
      <w:pPr>
        <w:autoSpaceDN w:val="0"/>
        <w:spacing w:line="276" w:lineRule="auto"/>
        <w:jc w:val="center"/>
        <w:rPr>
          <w:b/>
        </w:rPr>
      </w:pPr>
      <w:r w:rsidRPr="00B61ED7">
        <w:rPr>
          <w:b/>
        </w:rPr>
        <w:t>АДМИНИСТРАЦИЯ  СЕЛЬСКОГО ПОСЕЛЕНИЯ</w:t>
      </w:r>
    </w:p>
    <w:p w:rsidR="00B61ED7" w:rsidRPr="00B61ED7" w:rsidRDefault="00B61ED7" w:rsidP="00B61ED7">
      <w:pPr>
        <w:autoSpaceDN w:val="0"/>
        <w:spacing w:line="276" w:lineRule="auto"/>
        <w:jc w:val="center"/>
        <w:rPr>
          <w:b/>
        </w:rPr>
      </w:pPr>
      <w:r w:rsidRPr="00B61ED7">
        <w:rPr>
          <w:b/>
        </w:rPr>
        <w:t>СЕЛОСОНСКОГО СЕЛЬСОВЕТА</w:t>
      </w:r>
    </w:p>
    <w:p w:rsidR="00B61ED7" w:rsidRPr="00B61ED7" w:rsidRDefault="00B61ED7" w:rsidP="00B61ED7">
      <w:pPr>
        <w:autoSpaceDN w:val="0"/>
        <w:spacing w:line="276" w:lineRule="auto"/>
        <w:jc w:val="center"/>
        <w:rPr>
          <w:b/>
        </w:rPr>
      </w:pPr>
      <w:r w:rsidRPr="00B61ED7">
        <w:rPr>
          <w:b/>
        </w:rPr>
        <w:t>ШИРИНСКОГО МУНИЦИПАЛЬНОГО РАЙОНА</w:t>
      </w:r>
    </w:p>
    <w:p w:rsidR="00B61ED7" w:rsidRPr="00B61ED7" w:rsidRDefault="00B61ED7" w:rsidP="00B61ED7">
      <w:pPr>
        <w:autoSpaceDN w:val="0"/>
        <w:spacing w:line="276" w:lineRule="auto"/>
        <w:jc w:val="center"/>
        <w:rPr>
          <w:rFonts w:eastAsia="Arial Unicode MS"/>
          <w:b/>
        </w:rPr>
      </w:pPr>
    </w:p>
    <w:p w:rsidR="00B61ED7" w:rsidRPr="00B61ED7" w:rsidRDefault="00B61ED7" w:rsidP="00B61ED7">
      <w:pPr>
        <w:autoSpaceDN w:val="0"/>
        <w:spacing w:after="200" w:line="276" w:lineRule="auto"/>
        <w:jc w:val="center"/>
        <w:rPr>
          <w:b/>
        </w:rPr>
      </w:pPr>
      <w:r w:rsidRPr="00B61ED7">
        <w:rPr>
          <w:b/>
        </w:rPr>
        <w:t>ПОСТАНОВЛЕНИЕ</w:t>
      </w: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 </w:t>
      </w:r>
      <w:r w:rsidR="00B817DA">
        <w:rPr>
          <w:b w:val="0"/>
        </w:rPr>
        <w:t>09</w:t>
      </w:r>
      <w:r>
        <w:rPr>
          <w:b w:val="0"/>
        </w:rPr>
        <w:t>.0</w:t>
      </w:r>
      <w:r w:rsidR="00B817DA">
        <w:rPr>
          <w:b w:val="0"/>
        </w:rPr>
        <w:t>4</w:t>
      </w:r>
      <w:r>
        <w:rPr>
          <w:b w:val="0"/>
        </w:rPr>
        <w:t>.2025г.                              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                                                                        №</w:t>
      </w:r>
      <w:r w:rsidR="008636E8">
        <w:rPr>
          <w:b w:val="0"/>
        </w:rPr>
        <w:t xml:space="preserve"> </w:t>
      </w:r>
      <w:r w:rsidR="007D1771">
        <w:rPr>
          <w:b w:val="0"/>
        </w:rPr>
        <w:t>3</w:t>
      </w:r>
      <w:r w:rsidR="00B817DA">
        <w:rPr>
          <w:b w:val="0"/>
        </w:rPr>
        <w:t>3</w:t>
      </w:r>
    </w:p>
    <w:p w:rsidR="008F7B5B" w:rsidRDefault="008F7B5B" w:rsidP="008F7B5B"/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О внесении изменений в ведомственную структуру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 xml:space="preserve">расходов бюджета муниципального образования 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Селосонского сельсовета на 202</w:t>
      </w:r>
      <w:r>
        <w:rPr>
          <w:b w:val="0"/>
        </w:rPr>
        <w:t>5</w:t>
      </w:r>
      <w:r w:rsidRPr="005D5209">
        <w:rPr>
          <w:b w:val="0"/>
        </w:rPr>
        <w:t xml:space="preserve"> год и </w:t>
      </w:r>
      <w:proofErr w:type="gramStart"/>
      <w:r w:rsidRPr="005D5209">
        <w:rPr>
          <w:b w:val="0"/>
        </w:rPr>
        <w:t>в</w:t>
      </w:r>
      <w:proofErr w:type="gramEnd"/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распределение бюджетных ассигнований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по разделам, подразделам, целевым статьям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и видам расходов, классификации расходов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бюджета муниципального образования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proofErr w:type="spellStart"/>
      <w:r w:rsidRPr="005D5209">
        <w:rPr>
          <w:b w:val="0"/>
        </w:rPr>
        <w:t>Селосонский</w:t>
      </w:r>
      <w:proofErr w:type="spellEnd"/>
      <w:r w:rsidRPr="005D5209">
        <w:rPr>
          <w:b w:val="0"/>
        </w:rPr>
        <w:t xml:space="preserve"> сельсовет на 202</w:t>
      </w:r>
      <w:r>
        <w:rPr>
          <w:b w:val="0"/>
        </w:rPr>
        <w:t>5</w:t>
      </w:r>
      <w:r w:rsidRPr="005D5209">
        <w:rPr>
          <w:b w:val="0"/>
        </w:rPr>
        <w:t xml:space="preserve"> год</w:t>
      </w:r>
    </w:p>
    <w:p w:rsidR="008F7B5B" w:rsidRDefault="008F7B5B" w:rsidP="008F7B5B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B61ED7" w:rsidRDefault="008F7B5B" w:rsidP="008F7B5B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 </w:t>
      </w:r>
      <w:r w:rsidR="00B61ED7">
        <w:t xml:space="preserve">Ширинского района Республики Хакасия </w:t>
      </w:r>
    </w:p>
    <w:p w:rsidR="008F7B5B" w:rsidRDefault="008F7B5B" w:rsidP="008F7B5B">
      <w:pPr>
        <w:autoSpaceDE w:val="0"/>
        <w:autoSpaceDN w:val="0"/>
        <w:adjustRightInd w:val="0"/>
        <w:ind w:firstLine="708"/>
        <w:jc w:val="both"/>
      </w:pPr>
      <w:r w:rsidRPr="00900528">
        <w:t>ПОСТАНОВЛЯЕТ</w:t>
      </w:r>
      <w:r w:rsidRPr="006A3BC0">
        <w:t>:</w:t>
      </w:r>
    </w:p>
    <w:p w:rsidR="008F7B5B" w:rsidRPr="00C50B0C" w:rsidRDefault="008F7B5B" w:rsidP="008F7B5B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C0679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8F7B5B" w:rsidTr="008F7B5B">
        <w:trPr>
          <w:trHeight w:val="742"/>
        </w:trPr>
        <w:tc>
          <w:tcPr>
            <w:tcW w:w="799" w:type="dxa"/>
          </w:tcPr>
          <w:p w:rsidR="008F7B5B" w:rsidRDefault="008F7B5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8F7B5B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8F7B5B" w:rsidRDefault="00A52271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D1771">
              <w:rPr>
                <w:color w:val="000000"/>
              </w:rPr>
              <w:t>2</w:t>
            </w:r>
          </w:p>
        </w:tc>
        <w:tc>
          <w:tcPr>
            <w:tcW w:w="1810" w:type="dxa"/>
          </w:tcPr>
          <w:p w:rsidR="008F7B5B" w:rsidRPr="009C588F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</w:t>
            </w:r>
            <w:r w:rsidR="00B817DA">
              <w:rPr>
                <w:color w:val="000000"/>
              </w:rPr>
              <w:t>0010010</w:t>
            </w:r>
          </w:p>
        </w:tc>
        <w:tc>
          <w:tcPr>
            <w:tcW w:w="829" w:type="dxa"/>
          </w:tcPr>
          <w:p w:rsidR="008F7B5B" w:rsidRPr="009C588F" w:rsidRDefault="007D1771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817DA">
              <w:rPr>
                <w:color w:val="000000"/>
              </w:rPr>
              <w:t>4</w:t>
            </w:r>
          </w:p>
        </w:tc>
        <w:tc>
          <w:tcPr>
            <w:tcW w:w="4483" w:type="dxa"/>
          </w:tcPr>
          <w:p w:rsidR="008F7B5B" w:rsidRPr="009C588F" w:rsidRDefault="008F7B5B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B817DA">
              <w:rPr>
                <w:color w:val="000000"/>
              </w:rPr>
              <w:t>2 600</w:t>
            </w:r>
            <w:r>
              <w:rPr>
                <w:color w:val="000000"/>
              </w:rPr>
              <w:t>,00</w:t>
            </w:r>
          </w:p>
        </w:tc>
      </w:tr>
      <w:tr w:rsidR="001E61BB" w:rsidTr="008F7B5B">
        <w:trPr>
          <w:trHeight w:val="742"/>
        </w:trPr>
        <w:tc>
          <w:tcPr>
            <w:tcW w:w="79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1E61BB" w:rsidRDefault="001E61BB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</w:t>
            </w:r>
            <w:r w:rsidR="00091847">
              <w:rPr>
                <w:color w:val="000000"/>
              </w:rPr>
              <w:t>0</w:t>
            </w:r>
            <w:r>
              <w:rPr>
                <w:color w:val="000000"/>
              </w:rPr>
              <w:t>6050</w:t>
            </w:r>
          </w:p>
        </w:tc>
        <w:tc>
          <w:tcPr>
            <w:tcW w:w="82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1E61BB" w:rsidRDefault="00091847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E61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3F66E5">
              <w:rPr>
                <w:color w:val="000000"/>
              </w:rPr>
              <w:t>115 600,00</w:t>
            </w:r>
          </w:p>
        </w:tc>
      </w:tr>
      <w:tr w:rsidR="003A248A" w:rsidTr="008F7B5B">
        <w:trPr>
          <w:trHeight w:val="742"/>
        </w:trPr>
        <w:tc>
          <w:tcPr>
            <w:tcW w:w="799" w:type="dxa"/>
          </w:tcPr>
          <w:p w:rsidR="003A248A" w:rsidRDefault="003A248A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A248A" w:rsidRDefault="003A248A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3A248A" w:rsidRDefault="003A248A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3A248A" w:rsidRDefault="003A248A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3A248A" w:rsidRDefault="003A248A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3A248A" w:rsidRDefault="003A248A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+ 40 000,00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7020001100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+ 2 000,00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7020001100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+ 6 000,00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7020073450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+ 4 000,00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+ 25 000,00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+ 25 000,00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+ 1 000,00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3F66E5" w:rsidRDefault="003F66E5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7020073450</w:t>
            </w:r>
          </w:p>
        </w:tc>
        <w:tc>
          <w:tcPr>
            <w:tcW w:w="82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3F66E5" w:rsidRDefault="003F66E5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+ 10 000,00</w:t>
            </w:r>
          </w:p>
        </w:tc>
      </w:tr>
    </w:tbl>
    <w:p w:rsidR="00091847" w:rsidRDefault="00091847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091847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2</w:t>
      </w:r>
      <w:r w:rsidR="008F7B5B">
        <w:rPr>
          <w:b w:val="0"/>
        </w:rPr>
        <w:t>.</w:t>
      </w:r>
      <w:proofErr w:type="gramStart"/>
      <w:r w:rsidR="008F7B5B">
        <w:rPr>
          <w:b w:val="0"/>
        </w:rPr>
        <w:t>Контроль за</w:t>
      </w:r>
      <w:proofErr w:type="gramEnd"/>
      <w:r w:rsidR="008F7B5B">
        <w:rPr>
          <w:b w:val="0"/>
        </w:rPr>
        <w:t xml:space="preserve"> исполнением настоящего постановления оставляю за собой</w:t>
      </w:r>
    </w:p>
    <w:p w:rsidR="008F7B5B" w:rsidRDefault="008F7B5B" w:rsidP="008F7B5B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612613" w:rsidRDefault="00612613" w:rsidP="008F7B5B">
      <w:pPr>
        <w:pStyle w:val="ConsPlusTitle"/>
        <w:widowControl/>
        <w:jc w:val="both"/>
        <w:outlineLvl w:val="0"/>
        <w:rPr>
          <w:b w:val="0"/>
        </w:rPr>
      </w:pPr>
    </w:p>
    <w:p w:rsidR="00091847" w:rsidRDefault="00091847" w:rsidP="008F7B5B">
      <w:pPr>
        <w:pStyle w:val="ConsPlusTitle"/>
        <w:widowControl/>
        <w:jc w:val="both"/>
        <w:outlineLvl w:val="0"/>
        <w:rPr>
          <w:b w:val="0"/>
        </w:rPr>
      </w:pPr>
    </w:p>
    <w:p w:rsidR="00B61ED7" w:rsidRDefault="008F7B5B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Глава Селосонского сельсовета</w:t>
      </w:r>
    </w:p>
    <w:p w:rsidR="008F7B5B" w:rsidRDefault="00B61ED7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Ширинского района Республики Хакасия</w:t>
      </w:r>
      <w:bookmarkStart w:id="0" w:name="_GoBack"/>
      <w:bookmarkEnd w:id="0"/>
      <w:r w:rsidR="008F7B5B">
        <w:rPr>
          <w:b w:val="0"/>
        </w:rPr>
        <w:t xml:space="preserve">                                 </w:t>
      </w:r>
      <w:r w:rsidR="008F7B5B">
        <w:rPr>
          <w:b w:val="0"/>
        </w:rPr>
        <w:tab/>
      </w:r>
      <w:r w:rsidR="008F7B5B">
        <w:rPr>
          <w:b w:val="0"/>
        </w:rPr>
        <w:tab/>
      </w:r>
      <w:r w:rsidR="008F7B5B">
        <w:rPr>
          <w:b w:val="0"/>
        </w:rPr>
        <w:tab/>
      </w:r>
      <w:proofErr w:type="spellStart"/>
      <w:r w:rsidR="008F7B5B">
        <w:rPr>
          <w:b w:val="0"/>
        </w:rPr>
        <w:t>И.Е.Горелов</w:t>
      </w:r>
      <w:proofErr w:type="spellEnd"/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8F7B5B" w:rsidP="00900528">
      <w:pPr>
        <w:pStyle w:val="ConsPlusTitle"/>
        <w:widowControl/>
        <w:jc w:val="both"/>
        <w:outlineLvl w:val="0"/>
      </w:pPr>
    </w:p>
    <w:sectPr w:rsidR="008F7B5B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82B41"/>
    <w:rsid w:val="00091847"/>
    <w:rsid w:val="000F5B13"/>
    <w:rsid w:val="0015635E"/>
    <w:rsid w:val="001E422D"/>
    <w:rsid w:val="001E61BB"/>
    <w:rsid w:val="00200352"/>
    <w:rsid w:val="00234703"/>
    <w:rsid w:val="00266944"/>
    <w:rsid w:val="002A012E"/>
    <w:rsid w:val="00300477"/>
    <w:rsid w:val="003046A7"/>
    <w:rsid w:val="003A248A"/>
    <w:rsid w:val="003F66E5"/>
    <w:rsid w:val="00420C0C"/>
    <w:rsid w:val="004A6829"/>
    <w:rsid w:val="005345F4"/>
    <w:rsid w:val="00537000"/>
    <w:rsid w:val="00560D87"/>
    <w:rsid w:val="005621D9"/>
    <w:rsid w:val="005D5209"/>
    <w:rsid w:val="00612613"/>
    <w:rsid w:val="006A3BC0"/>
    <w:rsid w:val="006F7DBB"/>
    <w:rsid w:val="0078728E"/>
    <w:rsid w:val="007D1771"/>
    <w:rsid w:val="008636E8"/>
    <w:rsid w:val="0088076D"/>
    <w:rsid w:val="008C79DD"/>
    <w:rsid w:val="008F7B5B"/>
    <w:rsid w:val="00900528"/>
    <w:rsid w:val="00A3282C"/>
    <w:rsid w:val="00A52271"/>
    <w:rsid w:val="00AA6246"/>
    <w:rsid w:val="00AD3BAA"/>
    <w:rsid w:val="00B074C1"/>
    <w:rsid w:val="00B61ED7"/>
    <w:rsid w:val="00B76E5B"/>
    <w:rsid w:val="00B817DA"/>
    <w:rsid w:val="00BA3D86"/>
    <w:rsid w:val="00BB0E68"/>
    <w:rsid w:val="00C71F61"/>
    <w:rsid w:val="00CC030F"/>
    <w:rsid w:val="00D20633"/>
    <w:rsid w:val="00D844EF"/>
    <w:rsid w:val="00DC2B78"/>
    <w:rsid w:val="00E57F15"/>
    <w:rsid w:val="00E63A45"/>
    <w:rsid w:val="00E82560"/>
    <w:rsid w:val="00E93FE1"/>
    <w:rsid w:val="00EF41CB"/>
    <w:rsid w:val="00EF660F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90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2025-05-06T01:52:00Z</cp:lastPrinted>
  <dcterms:created xsi:type="dcterms:W3CDTF">2024-11-13T08:14:00Z</dcterms:created>
  <dcterms:modified xsi:type="dcterms:W3CDTF">2025-05-06T01:56:00Z</dcterms:modified>
</cp:coreProperties>
</file>