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1" w:rsidRDefault="00943DB1" w:rsidP="00943DB1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943DB1" w:rsidRDefault="00943DB1" w:rsidP="00943DB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943DB1" w:rsidRDefault="00943DB1" w:rsidP="00943D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DB1" w:rsidRDefault="00943DB1" w:rsidP="00943D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43DB1" w:rsidRDefault="00943DB1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AA62DD" w:rsidP="009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07.05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.2025г.                              </w:t>
      </w:r>
      <w:proofErr w:type="spellStart"/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44</w:t>
      </w:r>
    </w:p>
    <w:p w:rsidR="00943DB1" w:rsidRDefault="00943DB1" w:rsidP="00943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по предоставлению муниципальной услуги «</w:t>
      </w:r>
      <w:r w:rsidRPr="00943DB1">
        <w:rPr>
          <w:rFonts w:ascii="Times New Roman" w:hAnsi="Times New Roman"/>
          <w:b/>
          <w:sz w:val="24"/>
          <w:szCs w:val="24"/>
        </w:rPr>
        <w:t xml:space="preserve">Выдача выписки из </w:t>
      </w:r>
      <w:proofErr w:type="spellStart"/>
      <w:r w:rsidRPr="00943DB1">
        <w:rPr>
          <w:rFonts w:ascii="Times New Roman" w:hAnsi="Times New Roman"/>
          <w:b/>
          <w:sz w:val="24"/>
          <w:szCs w:val="24"/>
        </w:rPr>
        <w:t>похозяйственной</w:t>
      </w:r>
      <w:proofErr w:type="spellEnd"/>
      <w:r w:rsidRPr="00943DB1">
        <w:rPr>
          <w:rFonts w:ascii="Times New Roman" w:hAnsi="Times New Roman"/>
          <w:b/>
          <w:sz w:val="24"/>
          <w:szCs w:val="24"/>
        </w:rPr>
        <w:t xml:space="preserve"> книги</w:t>
      </w:r>
      <w:r>
        <w:rPr>
          <w:rFonts w:ascii="Times New Roman" w:hAnsi="Times New Roman"/>
          <w:b/>
          <w:sz w:val="24"/>
          <w:szCs w:val="24"/>
        </w:rPr>
        <w:t xml:space="preserve">», утвержденный постановлением администрации Селосонского сельсовета  от 27.02.2014 № 14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 редакции постановления от 30.05.2016 №46; от 29.07.2016 № 60;  от 06.05.2020 № 33)</w:t>
      </w: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B1" w:rsidRDefault="00943DB1" w:rsidP="00943DB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3DB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943DB1" w:rsidRPr="00943DB1" w:rsidRDefault="00943DB1" w:rsidP="00943D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3DB1">
        <w:rPr>
          <w:rFonts w:ascii="Times New Roman" w:hAnsi="Times New Roman"/>
          <w:sz w:val="24"/>
          <w:szCs w:val="24"/>
        </w:rPr>
        <w:lastRenderedPageBreak/>
        <w:t xml:space="preserve">«Выдача выписки из </w:t>
      </w:r>
      <w:proofErr w:type="spellStart"/>
      <w:r w:rsidRPr="00943DB1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943DB1">
        <w:rPr>
          <w:rFonts w:ascii="Times New Roman" w:hAnsi="Times New Roman"/>
          <w:sz w:val="24"/>
          <w:szCs w:val="24"/>
        </w:rPr>
        <w:t xml:space="preserve"> книги», утвержденный постановлением администрации Селосонского сельсовета  от 27.02.2014 № 14 </w:t>
      </w:r>
      <w:proofErr w:type="gramStart"/>
      <w:r w:rsidRPr="00943D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43DB1">
        <w:rPr>
          <w:rFonts w:ascii="Times New Roman" w:hAnsi="Times New Roman"/>
          <w:sz w:val="24"/>
          <w:szCs w:val="24"/>
        </w:rPr>
        <w:t>в редакции постановления от 30.05.2016 №46; от 29.07.2016 № 60;  от 06.05.2020 № 33) ( далее-Регламент) следующие изменения:</w:t>
      </w:r>
    </w:p>
    <w:p w:rsidR="00943DB1" w:rsidRDefault="001A65B1" w:rsidP="00943DB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43DB1">
        <w:rPr>
          <w:rFonts w:ascii="Times New Roman" w:hAnsi="Times New Roman"/>
          <w:sz w:val="24"/>
          <w:szCs w:val="24"/>
        </w:rPr>
        <w:t xml:space="preserve">1.1.Раздел </w:t>
      </w:r>
      <w:r w:rsidR="00943DB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Регламента</w:t>
      </w:r>
      <w:r w:rsidR="00943DB1">
        <w:rPr>
          <w:rFonts w:ascii="Times New Roman" w:hAnsi="Times New Roman"/>
          <w:sz w:val="24"/>
          <w:szCs w:val="24"/>
        </w:rPr>
        <w:t xml:space="preserve"> «</w:t>
      </w:r>
      <w:r w:rsidR="00943DB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Формы </w:t>
      </w:r>
      <w:proofErr w:type="gramStart"/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регламента» исключить;</w:t>
      </w:r>
    </w:p>
    <w:p w:rsidR="001A65B1" w:rsidRDefault="001A65B1" w:rsidP="001A65B1">
      <w:pPr>
        <w:spacing w:after="0" w:line="240" w:lineRule="auto"/>
        <w:ind w:left="-851" w:firstLine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43DB1">
        <w:rPr>
          <w:rFonts w:ascii="Times New Roman" w:eastAsia="Times New Roman" w:hAnsi="Times New Roman"/>
          <w:sz w:val="24"/>
          <w:szCs w:val="24"/>
          <w:lang w:eastAsia="ru-RU"/>
        </w:rPr>
        <w:t xml:space="preserve">1.2. Раздел </w:t>
      </w:r>
      <w:r w:rsidR="00943DB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Регламента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V. Досудебный (внесудебный) порядок обжалования решений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1A65B1" w:rsidRDefault="001A65B1" w:rsidP="001A65B1">
      <w:pPr>
        <w:spacing w:after="0" w:line="240" w:lineRule="auto"/>
        <w:ind w:left="-851" w:firstLine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и 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действий </w:t>
      </w:r>
      <w:r w:rsid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     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>(бездействия) администрации Селосонского сельсовета</w:t>
      </w:r>
      <w:proofErr w:type="gramStart"/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,</w:t>
      </w:r>
      <w:proofErr w:type="gramEnd"/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его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</w:p>
    <w:p w:rsidR="00943DB1" w:rsidRPr="00943DB1" w:rsidRDefault="001A65B1" w:rsidP="00943DB1">
      <w:pPr>
        <w:spacing w:after="0" w:line="240" w:lineRule="auto"/>
        <w:ind w:left="-851" w:firstLine="567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д</w:t>
      </w:r>
      <w:r w:rsidR="00943DB1" w:rsidRPr="00943DB1">
        <w:rPr>
          <w:rFonts w:ascii="Times New Roman" w:eastAsia="Times New Roman" w:hAnsi="Times New Roman"/>
          <w:sz w:val="24"/>
          <w:szCs w:val="24"/>
          <w:lang w:eastAsia="zh-CN"/>
        </w:rPr>
        <w:t>олжностных лиц</w:t>
      </w:r>
      <w:r w:rsidR="00943DB1">
        <w:rPr>
          <w:rFonts w:ascii="Times New Roman" w:eastAsia="Times New Roman" w:hAnsi="Times New Roman"/>
          <w:sz w:val="24"/>
          <w:szCs w:val="24"/>
          <w:lang w:eastAsia="zh-CN"/>
        </w:rPr>
        <w:t>»       исключить.</w:t>
      </w:r>
    </w:p>
    <w:p w:rsidR="00943DB1" w:rsidRDefault="001A65B1" w:rsidP="00AA62DD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AA62DD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943DB1" w:rsidRDefault="00AA62DD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1A6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943DB1">
        <w:rPr>
          <w:rFonts w:ascii="Times New Roman" w:eastAsia="Times New Roman" w:hAnsi="Times New Roman"/>
          <w:bCs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943DB1" w:rsidRDefault="00943DB1" w:rsidP="00943DB1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</w:p>
    <w:p w:rsidR="00943DB1" w:rsidRPr="00943DB1" w:rsidRDefault="00943DB1" w:rsidP="00943DB1">
      <w:pPr>
        <w:spacing w:after="0" w:line="240" w:lineRule="auto"/>
        <w:rPr>
          <w:rFonts w:ascii="Times New Roman" w:hAnsi="Times New Roman"/>
          <w:sz w:val="24"/>
          <w:szCs w:val="24"/>
        </w:rPr>
        <w:sectPr w:rsidR="00943DB1" w:rsidRPr="00943DB1" w:rsidSect="00943DB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7621B" w:rsidRDefault="0087621B"/>
    <w:sectPr w:rsidR="0087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E"/>
    <w:rsid w:val="001A65B1"/>
    <w:rsid w:val="0087621B"/>
    <w:rsid w:val="00943DB1"/>
    <w:rsid w:val="00AA62DD"/>
    <w:rsid w:val="00E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D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D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2025-05-07T01:59:00Z</cp:lastPrinted>
  <dcterms:created xsi:type="dcterms:W3CDTF">2025-05-05T06:46:00Z</dcterms:created>
  <dcterms:modified xsi:type="dcterms:W3CDTF">2025-05-07T01:59:00Z</dcterms:modified>
</cp:coreProperties>
</file>