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DC" w:rsidRDefault="00381CDC" w:rsidP="00381CDC">
      <w:pPr>
        <w:pStyle w:val="ConsPlusTitle"/>
        <w:widowControl/>
        <w:jc w:val="center"/>
        <w:rPr>
          <w:b w:val="0"/>
        </w:rPr>
      </w:pPr>
    </w:p>
    <w:p w:rsidR="00381CDC" w:rsidRPr="00381CDC" w:rsidRDefault="00381CDC" w:rsidP="00381CDC">
      <w:pPr>
        <w:tabs>
          <w:tab w:val="center" w:pos="4677"/>
          <w:tab w:val="left" w:pos="7970"/>
        </w:tabs>
        <w:autoSpaceDN w:val="0"/>
        <w:jc w:val="center"/>
        <w:rPr>
          <w:b/>
        </w:rPr>
      </w:pPr>
      <w:r w:rsidRPr="00381CDC">
        <w:rPr>
          <w:b/>
        </w:rPr>
        <w:t>РОССИЙСКАЯ ФЕДЕРАЦИЯ</w:t>
      </w:r>
    </w:p>
    <w:p w:rsidR="00381CDC" w:rsidRPr="00381CDC" w:rsidRDefault="00381CDC" w:rsidP="00381CDC">
      <w:pPr>
        <w:autoSpaceDN w:val="0"/>
        <w:spacing w:line="276" w:lineRule="auto"/>
        <w:jc w:val="center"/>
        <w:rPr>
          <w:b/>
        </w:rPr>
      </w:pPr>
      <w:r w:rsidRPr="00381CDC">
        <w:rPr>
          <w:b/>
        </w:rPr>
        <w:t>РЕСПУБЛИКА ХАКАСИЯ</w:t>
      </w:r>
    </w:p>
    <w:p w:rsidR="00381CDC" w:rsidRPr="00381CDC" w:rsidRDefault="00381CDC" w:rsidP="00381CDC">
      <w:pPr>
        <w:autoSpaceDN w:val="0"/>
        <w:spacing w:line="276" w:lineRule="auto"/>
        <w:jc w:val="center"/>
        <w:rPr>
          <w:b/>
        </w:rPr>
      </w:pPr>
      <w:r w:rsidRPr="00381CDC">
        <w:rPr>
          <w:b/>
        </w:rPr>
        <w:t>АДМИНИСТРАЦИЯ  СЕЛЬСКОГО ПОСЕЛЕНИЯ</w:t>
      </w:r>
    </w:p>
    <w:p w:rsidR="00381CDC" w:rsidRPr="00381CDC" w:rsidRDefault="00381CDC" w:rsidP="00381CDC">
      <w:pPr>
        <w:autoSpaceDN w:val="0"/>
        <w:spacing w:line="276" w:lineRule="auto"/>
        <w:jc w:val="center"/>
        <w:rPr>
          <w:b/>
        </w:rPr>
      </w:pPr>
      <w:r w:rsidRPr="00381CDC">
        <w:rPr>
          <w:b/>
        </w:rPr>
        <w:t>СЕЛОСОНСКОГО СЕЛЬСОВЕТА</w:t>
      </w:r>
    </w:p>
    <w:p w:rsidR="00381CDC" w:rsidRPr="00381CDC" w:rsidRDefault="00381CDC" w:rsidP="00381CDC">
      <w:pPr>
        <w:autoSpaceDN w:val="0"/>
        <w:spacing w:line="276" w:lineRule="auto"/>
        <w:jc w:val="center"/>
        <w:rPr>
          <w:b/>
        </w:rPr>
      </w:pPr>
      <w:r w:rsidRPr="00381CDC">
        <w:rPr>
          <w:b/>
        </w:rPr>
        <w:t>ШИРИНСКОГО МУНИЦИПАЛЬНОГО РАЙОНА</w:t>
      </w:r>
    </w:p>
    <w:p w:rsidR="00381CDC" w:rsidRPr="00381CDC" w:rsidRDefault="00381CDC" w:rsidP="00381CDC">
      <w:pPr>
        <w:jc w:val="center"/>
        <w:rPr>
          <w:b/>
        </w:rPr>
      </w:pPr>
    </w:p>
    <w:p w:rsidR="00381CDC" w:rsidRPr="00381CDC" w:rsidRDefault="00381CDC" w:rsidP="00381CDC">
      <w:pPr>
        <w:jc w:val="center"/>
        <w:rPr>
          <w:b/>
        </w:rPr>
      </w:pPr>
      <w:r w:rsidRPr="00381CDC">
        <w:rPr>
          <w:b/>
        </w:rPr>
        <w:t>ПОСТАНОВЛЕНИЕ</w:t>
      </w:r>
    </w:p>
    <w:p w:rsidR="00381CDC" w:rsidRPr="00381CDC" w:rsidRDefault="00381CDC" w:rsidP="00381CDC">
      <w:pPr>
        <w:autoSpaceDE w:val="0"/>
        <w:autoSpaceDN w:val="0"/>
        <w:adjustRightInd w:val="0"/>
        <w:jc w:val="center"/>
        <w:rPr>
          <w:bCs/>
        </w:rPr>
      </w:pPr>
    </w:p>
    <w:p w:rsidR="00381CDC" w:rsidRDefault="00381CDC" w:rsidP="00381CDC">
      <w:pPr>
        <w:pStyle w:val="ConsPlusTitle"/>
        <w:widowControl/>
        <w:jc w:val="center"/>
        <w:rPr>
          <w:b w:val="0"/>
        </w:rPr>
      </w:pPr>
    </w:p>
    <w:p w:rsidR="00381CDC" w:rsidRDefault="00381CDC" w:rsidP="00381CDC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от  07.08.2025г.                              </w:t>
      </w:r>
      <w:proofErr w:type="spellStart"/>
      <w:r>
        <w:rPr>
          <w:b w:val="0"/>
        </w:rPr>
        <w:t>с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он</w:t>
      </w:r>
      <w:proofErr w:type="spellEnd"/>
      <w:r>
        <w:rPr>
          <w:b w:val="0"/>
        </w:rPr>
        <w:t xml:space="preserve">                                                                        № 63</w:t>
      </w:r>
    </w:p>
    <w:p w:rsidR="00381CDC" w:rsidRDefault="00381CDC" w:rsidP="00381CDC"/>
    <w:p w:rsidR="00381CDC" w:rsidRDefault="00381CDC" w:rsidP="00381CD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О внесении изменений в ведомственную структуру</w:t>
      </w:r>
    </w:p>
    <w:p w:rsidR="00381CDC" w:rsidRDefault="00381CDC" w:rsidP="00381CD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расходов бюджета муниципального образования </w:t>
      </w:r>
    </w:p>
    <w:p w:rsidR="00381CDC" w:rsidRDefault="00381CDC" w:rsidP="00381CD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Селосонского сельсовета на 2025 год и </w:t>
      </w:r>
      <w:proofErr w:type="gramStart"/>
      <w:r>
        <w:rPr>
          <w:b w:val="0"/>
        </w:rPr>
        <w:t>в</w:t>
      </w:r>
      <w:proofErr w:type="gramEnd"/>
    </w:p>
    <w:p w:rsidR="00381CDC" w:rsidRDefault="00381CDC" w:rsidP="00381CD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распределение бюджетных ассигнований</w:t>
      </w:r>
    </w:p>
    <w:p w:rsidR="00381CDC" w:rsidRDefault="00381CDC" w:rsidP="00381CD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по разделам, подразделам, целевым статьям</w:t>
      </w:r>
    </w:p>
    <w:p w:rsidR="00381CDC" w:rsidRDefault="00381CDC" w:rsidP="00381CD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и видам расходов, классификации расходов</w:t>
      </w:r>
    </w:p>
    <w:p w:rsidR="00381CDC" w:rsidRDefault="00381CDC" w:rsidP="00381CD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бюджета муниципального образования</w:t>
      </w:r>
    </w:p>
    <w:p w:rsidR="00381CDC" w:rsidRDefault="00381CDC" w:rsidP="00381CDC">
      <w:pPr>
        <w:pStyle w:val="ConsPlusTitle"/>
        <w:widowControl/>
        <w:jc w:val="both"/>
        <w:outlineLvl w:val="0"/>
        <w:rPr>
          <w:b w:val="0"/>
        </w:rPr>
      </w:pPr>
      <w:proofErr w:type="spellStart"/>
      <w:r>
        <w:rPr>
          <w:b w:val="0"/>
        </w:rPr>
        <w:t>Селосонский</w:t>
      </w:r>
      <w:proofErr w:type="spellEnd"/>
      <w:r>
        <w:rPr>
          <w:b w:val="0"/>
        </w:rPr>
        <w:t xml:space="preserve"> сельсовет на 2025 год</w:t>
      </w:r>
    </w:p>
    <w:p w:rsidR="00381CDC" w:rsidRDefault="00381CDC" w:rsidP="00381CDC">
      <w:pPr>
        <w:autoSpaceDE w:val="0"/>
        <w:autoSpaceDN w:val="0"/>
        <w:adjustRightInd w:val="0"/>
        <w:ind w:firstLine="142"/>
        <w:jc w:val="both"/>
        <w:rPr>
          <w:b/>
          <w:bCs/>
        </w:rPr>
      </w:pPr>
    </w:p>
    <w:p w:rsidR="00381CDC" w:rsidRDefault="00381CDC" w:rsidP="00381CDC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со статьей 160.1 и 217 п. 3 Бюджетного Кодекса Российской Федерации, Приказа Минфина России от 29.11.2017 г. № 209Н «Порядок применения классификации операций сектора государственного управления», в целях установления своевременного и качественного исполнения бюджета, организации работы по исполнению бюджета Селосонского сельсовета; </w:t>
      </w:r>
      <w:proofErr w:type="gramStart"/>
      <w:r>
        <w:t xml:space="preserve">в ведомственную структуру расходов бюджета муниципального образования Селосонского сельсовета на 2025 год, указанную в приложении №6,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 на 2025 год в приложении № 8 решения Совета  депутатов  Селосонского  сельсовета № 188 от 25.12.2024  г. «Об утверждении  бюджета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 на 2025 год и</w:t>
      </w:r>
      <w:proofErr w:type="gramEnd"/>
      <w:r>
        <w:t xml:space="preserve"> на плановый период 2026 и 2027 годов» без изменений в данное Решение Администрация Селосонского сельсовета </w:t>
      </w:r>
      <w:r>
        <w:t xml:space="preserve">Ширинского района Республики Хакасия </w:t>
      </w:r>
    </w:p>
    <w:p w:rsidR="00381CDC" w:rsidRDefault="00381CDC" w:rsidP="00381CDC">
      <w:pPr>
        <w:autoSpaceDE w:val="0"/>
        <w:autoSpaceDN w:val="0"/>
        <w:adjustRightInd w:val="0"/>
        <w:ind w:firstLine="708"/>
        <w:jc w:val="both"/>
      </w:pPr>
      <w:r>
        <w:t>ПОСТАНОВЛЯЕТ:</w:t>
      </w:r>
    </w:p>
    <w:p w:rsidR="00381CDC" w:rsidRDefault="00381CDC" w:rsidP="00381CDC">
      <w:pPr>
        <w:shd w:val="clear" w:color="auto" w:fill="FFFFFF"/>
        <w:tabs>
          <w:tab w:val="left" w:pos="6802"/>
        </w:tabs>
        <w:ind w:left="142" w:hanging="142"/>
        <w:jc w:val="both"/>
        <w:rPr>
          <w:color w:val="000000"/>
          <w:sz w:val="22"/>
          <w:szCs w:val="22"/>
        </w:rPr>
      </w:pPr>
      <w:r>
        <w:rPr>
          <w:color w:val="000000"/>
        </w:rPr>
        <w:t>1.Изменить бюджетные ассигнования и лимиты бюджетных обязатель</w:t>
      </w:r>
      <w:proofErr w:type="gramStart"/>
      <w:r>
        <w:rPr>
          <w:color w:val="000000"/>
        </w:rPr>
        <w:t>ств гл</w:t>
      </w:r>
      <w:proofErr w:type="gramEnd"/>
      <w:r>
        <w:rPr>
          <w:color w:val="000000"/>
        </w:rPr>
        <w:t>авному распорядителю бюджетных средств Администрации Селосонского сельсовета в 2025 г. по расходам: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99"/>
        <w:gridCol w:w="819"/>
        <w:gridCol w:w="689"/>
        <w:gridCol w:w="1810"/>
        <w:gridCol w:w="829"/>
        <w:gridCol w:w="4483"/>
      </w:tblGrid>
      <w:tr w:rsidR="00381CDC" w:rsidTr="00381CDC">
        <w:trPr>
          <w:trHeight w:val="74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7020006050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+ 743 150,00</w:t>
            </w:r>
          </w:p>
        </w:tc>
      </w:tr>
      <w:tr w:rsidR="00381CDC" w:rsidTr="00381CDC">
        <w:trPr>
          <w:trHeight w:val="74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7020014400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+ 14 300,00</w:t>
            </w:r>
          </w:p>
        </w:tc>
      </w:tr>
      <w:tr w:rsidR="00381CDC" w:rsidTr="00381CDC">
        <w:trPr>
          <w:trHeight w:val="74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7020014400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+ 4 000,00</w:t>
            </w:r>
          </w:p>
        </w:tc>
      </w:tr>
      <w:tr w:rsidR="00381CDC" w:rsidTr="00381CDC">
        <w:trPr>
          <w:trHeight w:val="74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7020014400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- 8 000,00</w:t>
            </w:r>
          </w:p>
        </w:tc>
      </w:tr>
      <w:tr w:rsidR="00381CDC" w:rsidTr="00381CDC">
        <w:trPr>
          <w:trHeight w:val="74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7020014400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- 6 300,00</w:t>
            </w:r>
          </w:p>
        </w:tc>
      </w:tr>
      <w:tr w:rsidR="00381CDC" w:rsidTr="00381CDC">
        <w:trPr>
          <w:trHeight w:val="74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7020014400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C" w:rsidRDefault="00381CDC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- 4 000,00</w:t>
            </w:r>
          </w:p>
        </w:tc>
      </w:tr>
    </w:tbl>
    <w:p w:rsidR="00381CDC" w:rsidRDefault="00381CDC" w:rsidP="00381CDC">
      <w:pPr>
        <w:pStyle w:val="ConsPlusTitle"/>
        <w:widowControl/>
        <w:jc w:val="both"/>
        <w:outlineLvl w:val="0"/>
        <w:rPr>
          <w:b w:val="0"/>
          <w:color w:val="000000"/>
        </w:rPr>
      </w:pPr>
      <w:r>
        <w:rPr>
          <w:b w:val="0"/>
        </w:rPr>
        <w:t xml:space="preserve">2. </w:t>
      </w:r>
      <w:r>
        <w:rPr>
          <w:b w:val="0"/>
          <w:color w:val="000000"/>
        </w:rPr>
        <w:t>Изменить бюджетные ассигнования и лимиты бюджетных обязатель</w:t>
      </w:r>
      <w:proofErr w:type="gramStart"/>
      <w:r>
        <w:rPr>
          <w:b w:val="0"/>
          <w:color w:val="000000"/>
        </w:rPr>
        <w:t>ств гл</w:t>
      </w:r>
      <w:proofErr w:type="gramEnd"/>
      <w:r>
        <w:rPr>
          <w:b w:val="0"/>
          <w:color w:val="000000"/>
        </w:rPr>
        <w:t>авному распорядителю бюджетных средств Администрации Селосонского сельсовета в 2025 г. по доходам:</w:t>
      </w:r>
    </w:p>
    <w:p w:rsidR="00381CDC" w:rsidRDefault="00381CDC" w:rsidP="00381CDC">
      <w:pPr>
        <w:pStyle w:val="ConsPlusTitle"/>
        <w:widowControl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КБК 20215002100000150  +  809 100,00</w:t>
      </w:r>
    </w:p>
    <w:p w:rsidR="00381CDC" w:rsidRDefault="00381CDC" w:rsidP="00381CDC">
      <w:pPr>
        <w:pStyle w:val="ConsPlusTitle"/>
        <w:widowControl/>
        <w:jc w:val="both"/>
        <w:outlineLvl w:val="0"/>
        <w:rPr>
          <w:b w:val="0"/>
        </w:rPr>
      </w:pPr>
    </w:p>
    <w:p w:rsidR="00381CDC" w:rsidRDefault="00381CDC" w:rsidP="00381CD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3.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оставляю за собой</w:t>
      </w:r>
    </w:p>
    <w:p w:rsidR="00381CDC" w:rsidRDefault="00381CDC" w:rsidP="00381CDC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381CDC" w:rsidRDefault="00381CDC" w:rsidP="00381CDC">
      <w:pPr>
        <w:pStyle w:val="ConsPlusTitle"/>
        <w:widowControl/>
        <w:jc w:val="both"/>
        <w:outlineLvl w:val="0"/>
        <w:rPr>
          <w:b w:val="0"/>
        </w:rPr>
      </w:pPr>
    </w:p>
    <w:p w:rsidR="00381CDC" w:rsidRDefault="00381CDC" w:rsidP="00381CDC">
      <w:pPr>
        <w:pStyle w:val="ConsPlusTitle"/>
        <w:widowControl/>
        <w:outlineLvl w:val="0"/>
        <w:rPr>
          <w:b w:val="0"/>
        </w:rPr>
      </w:pPr>
    </w:p>
    <w:p w:rsidR="00381CDC" w:rsidRDefault="00381CDC" w:rsidP="00381CDC">
      <w:pPr>
        <w:pStyle w:val="ConsPlusTitle"/>
        <w:widowControl/>
        <w:outlineLvl w:val="0"/>
        <w:rPr>
          <w:b w:val="0"/>
        </w:rPr>
      </w:pPr>
    </w:p>
    <w:p w:rsidR="00381CDC" w:rsidRDefault="00381CDC" w:rsidP="00381CDC">
      <w:pPr>
        <w:pStyle w:val="ConsPlusTitle"/>
        <w:widowControl/>
        <w:outlineLvl w:val="0"/>
        <w:rPr>
          <w:b w:val="0"/>
        </w:rPr>
      </w:pPr>
      <w:proofErr w:type="spellStart"/>
      <w:r>
        <w:rPr>
          <w:b w:val="0"/>
        </w:rPr>
        <w:t>И.о</w:t>
      </w:r>
      <w:proofErr w:type="gramStart"/>
      <w:r>
        <w:rPr>
          <w:b w:val="0"/>
        </w:rPr>
        <w:t>.</w:t>
      </w:r>
      <w:r>
        <w:rPr>
          <w:b w:val="0"/>
        </w:rPr>
        <w:t>Г</w:t>
      </w:r>
      <w:proofErr w:type="gramEnd"/>
      <w:r>
        <w:rPr>
          <w:b w:val="0"/>
        </w:rPr>
        <w:t>лав</w:t>
      </w:r>
      <w:r>
        <w:rPr>
          <w:b w:val="0"/>
        </w:rPr>
        <w:t>ы</w:t>
      </w:r>
      <w:proofErr w:type="spellEnd"/>
      <w:r>
        <w:rPr>
          <w:b w:val="0"/>
        </w:rPr>
        <w:t xml:space="preserve"> Селосонского сельсовета</w:t>
      </w:r>
    </w:p>
    <w:p w:rsidR="00381CDC" w:rsidRDefault="00381CDC" w:rsidP="00381CDC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Ширинского района  Республики Хакасия                                             </w:t>
      </w:r>
      <w:proofErr w:type="spellStart"/>
      <w:r>
        <w:rPr>
          <w:b w:val="0"/>
        </w:rPr>
        <w:t>Е.Д.Гюнтер</w:t>
      </w:r>
      <w:bookmarkStart w:id="0" w:name="_GoBack"/>
      <w:bookmarkEnd w:id="0"/>
      <w:proofErr w:type="spellEnd"/>
      <w:r>
        <w:rPr>
          <w:b w:val="0"/>
        </w:rPr>
        <w:t xml:space="preserve">    </w:t>
      </w:r>
      <w:r>
        <w:rPr>
          <w:b w:val="0"/>
        </w:rPr>
        <w:t xml:space="preserve">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381CDC" w:rsidRDefault="00381CDC" w:rsidP="00381CDC">
      <w:pPr>
        <w:pStyle w:val="ConsPlusTitle"/>
        <w:widowControl/>
        <w:jc w:val="both"/>
        <w:outlineLvl w:val="0"/>
        <w:rPr>
          <w:b w:val="0"/>
        </w:rPr>
      </w:pPr>
    </w:p>
    <w:p w:rsidR="00381CDC" w:rsidRDefault="00381CDC" w:rsidP="00381CDC">
      <w:pPr>
        <w:pStyle w:val="ConsPlusTitle"/>
        <w:widowControl/>
        <w:jc w:val="both"/>
        <w:outlineLvl w:val="0"/>
      </w:pPr>
    </w:p>
    <w:p w:rsidR="00D8601D" w:rsidRDefault="00D8601D"/>
    <w:sectPr w:rsidR="00D8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5E"/>
    <w:rsid w:val="00381CDC"/>
    <w:rsid w:val="0091305E"/>
    <w:rsid w:val="00D8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381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381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2025-09-05T02:25:00Z</cp:lastPrinted>
  <dcterms:created xsi:type="dcterms:W3CDTF">2025-09-05T02:23:00Z</dcterms:created>
  <dcterms:modified xsi:type="dcterms:W3CDTF">2025-09-05T02:25:00Z</dcterms:modified>
</cp:coreProperties>
</file>