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DB" w:rsidRPr="007A60DB" w:rsidRDefault="007A60DB" w:rsidP="007A60DB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7A60DB" w:rsidRPr="007A60DB" w:rsidRDefault="007A60DB" w:rsidP="007A60DB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ХАКАСИЯ</w:t>
      </w:r>
    </w:p>
    <w:p w:rsidR="007A60DB" w:rsidRPr="007A60DB" w:rsidRDefault="007A60DB" w:rsidP="007A60DB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7A60DB" w:rsidRPr="007A60DB" w:rsidRDefault="007A60DB" w:rsidP="007A60DB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СЕЛОСОНСКОГО СЕЛЬСОВЕТА</w:t>
      </w:r>
    </w:p>
    <w:p w:rsidR="007A60DB" w:rsidRPr="007A60DB" w:rsidRDefault="007A60DB" w:rsidP="007A60DB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7A60DB" w:rsidRPr="007A60DB" w:rsidRDefault="007A60DB" w:rsidP="007A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0DB" w:rsidRPr="007A60DB" w:rsidRDefault="007A60DB" w:rsidP="007A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A60DB" w:rsidRPr="007A60DB" w:rsidRDefault="00453966" w:rsidP="007A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bookmarkStart w:id="0" w:name="_GoBack"/>
      <w:bookmarkEnd w:id="0"/>
    </w:p>
    <w:p w:rsidR="007A60DB" w:rsidRPr="007A60DB" w:rsidRDefault="007A60DB" w:rsidP="007A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60DB" w:rsidRPr="007A60DB" w:rsidRDefault="007A60DB" w:rsidP="007A60D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0DB" w:rsidRPr="007A60DB" w:rsidRDefault="007A60DB" w:rsidP="007A60DB">
      <w:pPr>
        <w:pStyle w:val="1"/>
        <w:tabs>
          <w:tab w:val="left" w:pos="1056"/>
          <w:tab w:val="left" w:pos="3557"/>
        </w:tabs>
        <w:ind w:firstLine="0"/>
        <w:jc w:val="both"/>
        <w:rPr>
          <w:b/>
          <w:bCs/>
          <w:sz w:val="24"/>
          <w:szCs w:val="24"/>
        </w:rPr>
      </w:pPr>
      <w:r w:rsidRPr="007A60DB">
        <w:rPr>
          <w:b/>
          <w:sz w:val="24"/>
          <w:szCs w:val="24"/>
          <w:lang w:eastAsia="ru-RU"/>
        </w:rPr>
        <w:t xml:space="preserve">от  .2025г.                                     </w:t>
      </w:r>
      <w:proofErr w:type="spellStart"/>
      <w:r w:rsidRPr="007A60DB">
        <w:rPr>
          <w:b/>
          <w:sz w:val="24"/>
          <w:szCs w:val="24"/>
          <w:lang w:eastAsia="ru-RU"/>
        </w:rPr>
        <w:t>с</w:t>
      </w:r>
      <w:proofErr w:type="gramStart"/>
      <w:r w:rsidRPr="007A60DB">
        <w:rPr>
          <w:b/>
          <w:sz w:val="24"/>
          <w:szCs w:val="24"/>
          <w:lang w:eastAsia="ru-RU"/>
        </w:rPr>
        <w:t>.С</w:t>
      </w:r>
      <w:proofErr w:type="gramEnd"/>
      <w:r w:rsidRPr="007A60DB">
        <w:rPr>
          <w:b/>
          <w:sz w:val="24"/>
          <w:szCs w:val="24"/>
          <w:lang w:eastAsia="ru-RU"/>
        </w:rPr>
        <w:t>он</w:t>
      </w:r>
      <w:proofErr w:type="spellEnd"/>
      <w:r w:rsidRPr="007A60DB">
        <w:rPr>
          <w:b/>
          <w:sz w:val="24"/>
          <w:szCs w:val="24"/>
          <w:lang w:eastAsia="ru-RU"/>
        </w:rPr>
        <w:t xml:space="preserve">                                                  № </w:t>
      </w:r>
    </w:p>
    <w:p w:rsidR="007A60DB" w:rsidRPr="007A60DB" w:rsidRDefault="007A60DB" w:rsidP="007A60DB">
      <w:pPr>
        <w:pStyle w:val="1"/>
        <w:tabs>
          <w:tab w:val="left" w:pos="1056"/>
          <w:tab w:val="left" w:pos="3557"/>
        </w:tabs>
        <w:ind w:firstLine="0"/>
        <w:jc w:val="both"/>
        <w:rPr>
          <w:b/>
          <w:bCs/>
          <w:sz w:val="24"/>
          <w:szCs w:val="24"/>
        </w:rPr>
      </w:pPr>
    </w:p>
    <w:p w:rsidR="007A60DB" w:rsidRPr="008577E3" w:rsidRDefault="007A60DB" w:rsidP="007A60DB">
      <w:pPr>
        <w:pStyle w:val="1"/>
        <w:tabs>
          <w:tab w:val="left" w:pos="1056"/>
          <w:tab w:val="left" w:pos="3557"/>
        </w:tabs>
        <w:ind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утверждении </w:t>
      </w:r>
      <w:proofErr w:type="gramStart"/>
      <w:r w:rsidRPr="008577E3">
        <w:rPr>
          <w:b/>
          <w:bCs/>
          <w:sz w:val="24"/>
          <w:szCs w:val="24"/>
        </w:rPr>
        <w:t>административного</w:t>
      </w:r>
      <w:proofErr w:type="gramEnd"/>
    </w:p>
    <w:p w:rsidR="007A60DB" w:rsidRPr="00453966" w:rsidRDefault="007A60DB" w:rsidP="007A60DB">
      <w:pPr>
        <w:pStyle w:val="1"/>
        <w:tabs>
          <w:tab w:val="left" w:pos="1517"/>
          <w:tab w:val="left" w:pos="4382"/>
        </w:tabs>
        <w:ind w:firstLine="0"/>
        <w:contextualSpacing/>
        <w:rPr>
          <w:b/>
          <w:bCs/>
          <w:sz w:val="24"/>
          <w:szCs w:val="24"/>
        </w:rPr>
      </w:pPr>
      <w:r w:rsidRPr="008577E3">
        <w:rPr>
          <w:b/>
          <w:bCs/>
          <w:sz w:val="24"/>
          <w:szCs w:val="24"/>
        </w:rPr>
        <w:t>регламента предоставления муниципальной услуги</w:t>
      </w:r>
      <w:r w:rsidRPr="007A60DB">
        <w:rPr>
          <w:b/>
          <w:bCs/>
          <w:sz w:val="24"/>
          <w:szCs w:val="24"/>
        </w:rPr>
        <w:t xml:space="preserve"> </w:t>
      </w:r>
      <w:r w:rsidRPr="008577E3">
        <w:rPr>
          <w:b/>
          <w:bCs/>
          <w:sz w:val="24"/>
          <w:szCs w:val="24"/>
        </w:rPr>
        <w:tab/>
      </w:r>
    </w:p>
    <w:p w:rsidR="007A60DB" w:rsidRPr="007A60DB" w:rsidRDefault="007A60DB" w:rsidP="007A60DB">
      <w:pPr>
        <w:pStyle w:val="1"/>
        <w:tabs>
          <w:tab w:val="left" w:pos="1517"/>
          <w:tab w:val="left" w:pos="4382"/>
        </w:tabs>
        <w:ind w:firstLine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«Предоставление</w:t>
      </w:r>
      <w:r w:rsidRPr="007A60DB">
        <w:rPr>
          <w:b/>
          <w:bCs/>
          <w:sz w:val="24"/>
          <w:szCs w:val="24"/>
        </w:rPr>
        <w:t xml:space="preserve"> </w:t>
      </w:r>
      <w:r w:rsidRPr="008577E3">
        <w:rPr>
          <w:b/>
          <w:bCs/>
          <w:sz w:val="24"/>
          <w:szCs w:val="24"/>
        </w:rPr>
        <w:t>согласования</w:t>
      </w:r>
      <w:r w:rsidRPr="007A60DB">
        <w:rPr>
          <w:b/>
          <w:bCs/>
          <w:sz w:val="24"/>
          <w:szCs w:val="24"/>
        </w:rPr>
        <w:t xml:space="preserve"> </w:t>
      </w:r>
      <w:r w:rsidRPr="008577E3">
        <w:rPr>
          <w:b/>
          <w:bCs/>
          <w:sz w:val="24"/>
          <w:szCs w:val="24"/>
        </w:rPr>
        <w:t xml:space="preserve">строительства, </w:t>
      </w:r>
    </w:p>
    <w:p w:rsidR="007A60DB" w:rsidRPr="00453966" w:rsidRDefault="007A60DB" w:rsidP="007A60DB">
      <w:pPr>
        <w:pStyle w:val="1"/>
        <w:tabs>
          <w:tab w:val="left" w:pos="1517"/>
          <w:tab w:val="left" w:pos="4382"/>
        </w:tabs>
        <w:ind w:firstLine="0"/>
        <w:contextualSpacing/>
        <w:rPr>
          <w:b/>
          <w:bCs/>
          <w:sz w:val="24"/>
          <w:szCs w:val="24"/>
        </w:rPr>
      </w:pPr>
      <w:r w:rsidRPr="008577E3">
        <w:rPr>
          <w:b/>
          <w:bCs/>
          <w:sz w:val="24"/>
          <w:szCs w:val="24"/>
        </w:rPr>
        <w:t>реконструкции объектов капитального</w:t>
      </w:r>
      <w:r w:rsidRPr="008577E3">
        <w:rPr>
          <w:b/>
          <w:bCs/>
          <w:sz w:val="24"/>
          <w:szCs w:val="24"/>
        </w:rPr>
        <w:tab/>
        <w:t>строительства,</w:t>
      </w:r>
      <w:r w:rsidRPr="008577E3">
        <w:rPr>
          <w:b/>
          <w:bCs/>
          <w:sz w:val="24"/>
          <w:szCs w:val="24"/>
        </w:rPr>
        <w:tab/>
      </w:r>
    </w:p>
    <w:p w:rsidR="007A60DB" w:rsidRPr="008577E3" w:rsidRDefault="007A60DB" w:rsidP="007A60DB">
      <w:pPr>
        <w:pStyle w:val="1"/>
        <w:tabs>
          <w:tab w:val="left" w:pos="1517"/>
          <w:tab w:val="left" w:pos="4382"/>
        </w:tabs>
        <w:ind w:firstLine="0"/>
        <w:contextualSpacing/>
        <w:rPr>
          <w:sz w:val="24"/>
          <w:szCs w:val="24"/>
        </w:rPr>
      </w:pPr>
      <w:r w:rsidRPr="008577E3">
        <w:rPr>
          <w:b/>
          <w:bCs/>
          <w:sz w:val="24"/>
          <w:szCs w:val="24"/>
        </w:rPr>
        <w:t>объектов,</w:t>
      </w:r>
      <w:r>
        <w:rPr>
          <w:b/>
          <w:bCs/>
          <w:sz w:val="24"/>
          <w:szCs w:val="24"/>
        </w:rPr>
        <w:t xml:space="preserve"> </w:t>
      </w:r>
      <w:r w:rsidRPr="008577E3">
        <w:rPr>
          <w:b/>
          <w:bCs/>
          <w:sz w:val="24"/>
          <w:szCs w:val="24"/>
        </w:rPr>
        <w:t>предназначенных</w:t>
      </w:r>
      <w:r>
        <w:rPr>
          <w:b/>
          <w:bCs/>
          <w:sz w:val="24"/>
          <w:szCs w:val="24"/>
        </w:rPr>
        <w:t xml:space="preserve"> д</w:t>
      </w:r>
      <w:r w:rsidRPr="008577E3">
        <w:rPr>
          <w:b/>
          <w:bCs/>
          <w:sz w:val="24"/>
          <w:szCs w:val="24"/>
        </w:rPr>
        <w:t>ля</w:t>
      </w:r>
      <w:r>
        <w:rPr>
          <w:b/>
          <w:bCs/>
          <w:sz w:val="24"/>
          <w:szCs w:val="24"/>
        </w:rPr>
        <w:t xml:space="preserve"> </w:t>
      </w:r>
      <w:r w:rsidRPr="008577E3">
        <w:rPr>
          <w:b/>
          <w:bCs/>
          <w:sz w:val="24"/>
          <w:szCs w:val="24"/>
        </w:rPr>
        <w:t>осуществления</w:t>
      </w:r>
    </w:p>
    <w:p w:rsidR="007A60DB" w:rsidRDefault="007A60DB" w:rsidP="007A60DB">
      <w:pPr>
        <w:pStyle w:val="1"/>
        <w:ind w:firstLine="0"/>
        <w:contextualSpacing/>
        <w:rPr>
          <w:b/>
          <w:bCs/>
          <w:sz w:val="24"/>
          <w:szCs w:val="24"/>
        </w:rPr>
      </w:pPr>
      <w:r w:rsidRPr="008577E3">
        <w:rPr>
          <w:b/>
          <w:bCs/>
          <w:sz w:val="24"/>
          <w:szCs w:val="24"/>
        </w:rPr>
        <w:t xml:space="preserve">дорожной деятельности, объектов дорожного сервиса, </w:t>
      </w:r>
    </w:p>
    <w:p w:rsidR="007A60DB" w:rsidRDefault="007A60DB" w:rsidP="007A60DB">
      <w:pPr>
        <w:pStyle w:val="1"/>
        <w:ind w:firstLine="0"/>
        <w:contextualSpacing/>
        <w:rPr>
          <w:b/>
          <w:bCs/>
          <w:sz w:val="24"/>
          <w:szCs w:val="24"/>
        </w:rPr>
      </w:pPr>
      <w:r w:rsidRPr="008577E3">
        <w:rPr>
          <w:b/>
          <w:bCs/>
          <w:sz w:val="24"/>
          <w:szCs w:val="24"/>
        </w:rPr>
        <w:t xml:space="preserve">установку рекламных конструкций, информационных </w:t>
      </w:r>
    </w:p>
    <w:p w:rsidR="007A60DB" w:rsidRDefault="007A60DB" w:rsidP="007A60DB">
      <w:pPr>
        <w:pStyle w:val="1"/>
        <w:ind w:firstLine="0"/>
        <w:contextualSpacing/>
        <w:rPr>
          <w:b/>
          <w:bCs/>
          <w:sz w:val="24"/>
          <w:szCs w:val="24"/>
        </w:rPr>
      </w:pPr>
      <w:r w:rsidRPr="008577E3">
        <w:rPr>
          <w:b/>
          <w:bCs/>
          <w:sz w:val="24"/>
          <w:szCs w:val="24"/>
        </w:rPr>
        <w:t xml:space="preserve">щитов и указателей в границах придорожных полос </w:t>
      </w:r>
    </w:p>
    <w:p w:rsidR="007A60DB" w:rsidRDefault="007A60DB" w:rsidP="007A60DB">
      <w:pPr>
        <w:pStyle w:val="1"/>
        <w:ind w:firstLine="0"/>
        <w:contextualSpacing/>
        <w:rPr>
          <w:b/>
          <w:bCs/>
          <w:sz w:val="24"/>
          <w:szCs w:val="24"/>
        </w:rPr>
      </w:pPr>
      <w:r w:rsidRPr="008577E3">
        <w:rPr>
          <w:b/>
          <w:bCs/>
          <w:sz w:val="24"/>
          <w:szCs w:val="24"/>
        </w:rPr>
        <w:t>автомобильных дорог общего пользования местного значения»</w:t>
      </w:r>
    </w:p>
    <w:p w:rsidR="007A60DB" w:rsidRPr="008577E3" w:rsidRDefault="007A60DB" w:rsidP="007A60DB">
      <w:pPr>
        <w:pStyle w:val="1"/>
        <w:ind w:firstLine="0"/>
        <w:contextualSpacing/>
        <w:rPr>
          <w:sz w:val="24"/>
          <w:szCs w:val="24"/>
        </w:rPr>
      </w:pPr>
    </w:p>
    <w:p w:rsidR="007A60DB" w:rsidRDefault="007A60DB" w:rsidP="007A60DB">
      <w:pPr>
        <w:pStyle w:val="1"/>
        <w:spacing w:after="300"/>
        <w:ind w:firstLine="720"/>
        <w:jc w:val="both"/>
        <w:rPr>
          <w:sz w:val="24"/>
          <w:szCs w:val="24"/>
        </w:rPr>
      </w:pPr>
      <w:r w:rsidRPr="008577E3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руководствуясь</w:t>
      </w:r>
      <w:r>
        <w:rPr>
          <w:sz w:val="24"/>
          <w:szCs w:val="24"/>
        </w:rPr>
        <w:t xml:space="preserve"> Уставом сельского поселения Селосонского сельсовета Ширинского района Республики Хакасия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администрация Селосонского сельсовета Ширинского района Республики Хакасия</w:t>
      </w:r>
    </w:p>
    <w:p w:rsidR="007A60DB" w:rsidRDefault="007A60DB" w:rsidP="007A60DB">
      <w:pPr>
        <w:pStyle w:val="1"/>
        <w:spacing w:after="30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  <w:r w:rsidRPr="008577E3">
        <w:rPr>
          <w:sz w:val="24"/>
          <w:szCs w:val="24"/>
        </w:rPr>
        <w:t xml:space="preserve"> </w:t>
      </w:r>
      <w:bookmarkStart w:id="1" w:name="bookmark3"/>
      <w:bookmarkEnd w:id="1"/>
    </w:p>
    <w:p w:rsidR="007A60DB" w:rsidRDefault="007A60DB" w:rsidP="007A60DB">
      <w:pPr>
        <w:pStyle w:val="1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577E3">
        <w:rPr>
          <w:sz w:val="24"/>
          <w:szCs w:val="24"/>
        </w:rPr>
        <w:t>Утвердить административный регламент предоставления муниципальной услуги «Предоставление согласования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значения», согласно приложению к настоящему постановлению.</w:t>
      </w:r>
    </w:p>
    <w:p w:rsidR="007A60DB" w:rsidRPr="007A60DB" w:rsidRDefault="007A60DB" w:rsidP="007A60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 Настоящее постановление вступает в силу после его официального опубликования.</w:t>
      </w:r>
    </w:p>
    <w:p w:rsidR="007A60DB" w:rsidRPr="007A60DB" w:rsidRDefault="007A60DB" w:rsidP="007A60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Контроль за исполнением настоящего постановления оставляю за собой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A60DB" w:rsidRPr="007A60DB" w:rsidRDefault="007A60DB" w:rsidP="007A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DB" w:rsidRPr="007A60DB" w:rsidRDefault="007A60DB" w:rsidP="007A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DB" w:rsidRPr="007A60DB" w:rsidRDefault="007A60DB" w:rsidP="007A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Селосонского сельсовета</w:t>
      </w:r>
    </w:p>
    <w:p w:rsidR="007A60DB" w:rsidRPr="007A60DB" w:rsidRDefault="007A60DB" w:rsidP="007A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Ширинского района Республики Хакасия                                                      </w:t>
      </w:r>
      <w:proofErr w:type="spell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/>
        </w:rPr>
        <w:t>И.Е.Горелов</w:t>
      </w:r>
      <w:proofErr w:type="spellEnd"/>
    </w:p>
    <w:p w:rsidR="007A60DB" w:rsidRDefault="007A60DB" w:rsidP="007A60DB">
      <w:pPr>
        <w:pStyle w:val="1"/>
        <w:spacing w:after="300"/>
        <w:ind w:firstLine="720"/>
        <w:jc w:val="both"/>
        <w:rPr>
          <w:sz w:val="24"/>
          <w:szCs w:val="24"/>
        </w:rPr>
      </w:pPr>
    </w:p>
    <w:p w:rsidR="007A60DB" w:rsidRDefault="007A60DB" w:rsidP="007A60DB">
      <w:pPr>
        <w:pStyle w:val="1"/>
        <w:spacing w:after="300"/>
        <w:ind w:firstLine="720"/>
        <w:jc w:val="both"/>
        <w:rPr>
          <w:sz w:val="24"/>
          <w:szCs w:val="24"/>
        </w:rPr>
      </w:pPr>
    </w:p>
    <w:p w:rsidR="007A60DB" w:rsidRDefault="007A60DB" w:rsidP="007A60DB">
      <w:pPr>
        <w:pStyle w:val="1"/>
        <w:spacing w:after="300"/>
        <w:ind w:firstLine="720"/>
        <w:jc w:val="both"/>
        <w:rPr>
          <w:sz w:val="24"/>
          <w:szCs w:val="24"/>
        </w:rPr>
      </w:pPr>
    </w:p>
    <w:p w:rsidR="007A60DB" w:rsidRDefault="007A60DB" w:rsidP="007A60DB">
      <w:pPr>
        <w:pStyle w:val="1"/>
        <w:spacing w:after="300"/>
        <w:ind w:firstLine="720"/>
        <w:jc w:val="both"/>
        <w:rPr>
          <w:sz w:val="24"/>
          <w:szCs w:val="24"/>
        </w:rPr>
      </w:pPr>
    </w:p>
    <w:p w:rsidR="007A60DB" w:rsidRPr="008577E3" w:rsidRDefault="007A60DB" w:rsidP="007A60DB">
      <w:pPr>
        <w:pStyle w:val="1"/>
        <w:spacing w:after="300"/>
        <w:ind w:firstLine="720"/>
        <w:jc w:val="both"/>
        <w:rPr>
          <w:sz w:val="24"/>
          <w:szCs w:val="24"/>
        </w:rPr>
      </w:pPr>
    </w:p>
    <w:p w:rsidR="002F4177" w:rsidRDefault="002F4177" w:rsidP="007A60DB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bookmark7"/>
      <w:bookmarkStart w:id="3" w:name="bookmark8"/>
      <w:bookmarkStart w:id="4" w:name="bookmark9"/>
    </w:p>
    <w:p w:rsidR="007A60DB" w:rsidRDefault="007A60DB" w:rsidP="007A60DB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Утвержден:</w:t>
      </w:r>
    </w:p>
    <w:p w:rsidR="007A60DB" w:rsidRPr="007A60DB" w:rsidRDefault="007A60DB" w:rsidP="007A60DB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0D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администрации сельского поселения</w:t>
      </w:r>
    </w:p>
    <w:p w:rsidR="007A60DB" w:rsidRPr="007A60DB" w:rsidRDefault="007A60DB" w:rsidP="007A60DB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0DB">
        <w:rPr>
          <w:rFonts w:ascii="Times New Roman" w:eastAsia="Times New Roman" w:hAnsi="Times New Roman" w:cs="Times New Roman"/>
          <w:color w:val="000000"/>
          <w:sz w:val="24"/>
          <w:szCs w:val="24"/>
        </w:rPr>
        <w:t>Селосонского сельсовета Ширинского муниципального</w:t>
      </w:r>
    </w:p>
    <w:p w:rsidR="007A60DB" w:rsidRPr="007A60DB" w:rsidRDefault="007A60DB" w:rsidP="007A60DB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Республики Хакасия</w:t>
      </w:r>
    </w:p>
    <w:p w:rsidR="007A60DB" w:rsidRPr="007A60DB" w:rsidRDefault="007A60DB" w:rsidP="007A60DB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0D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60DB">
        <w:rPr>
          <w:rFonts w:ascii="Times New Roman" w:eastAsia="Times New Roman" w:hAnsi="Times New Roman" w:cs="Times New Roman"/>
          <w:color w:val="000000"/>
          <w:sz w:val="24"/>
          <w:szCs w:val="24"/>
        </w:rPr>
        <w:t>.2025 г. № ____</w:t>
      </w:r>
    </w:p>
    <w:p w:rsidR="007A60DB" w:rsidRPr="007A60DB" w:rsidRDefault="007A60DB" w:rsidP="007A60D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0DB" w:rsidRDefault="007A60DB" w:rsidP="007A60D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A60DB" w:rsidRDefault="007A60DB" w:rsidP="007A60D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A60DB" w:rsidRDefault="007A60DB" w:rsidP="007A60D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A60DB" w:rsidRDefault="007A60DB" w:rsidP="007A60D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A60DB" w:rsidRPr="007A60DB" w:rsidRDefault="007A60DB" w:rsidP="007A60D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Административный регламент</w:t>
      </w:r>
      <w:bookmarkEnd w:id="2"/>
      <w:bookmarkEnd w:id="3"/>
      <w:bookmarkEnd w:id="4"/>
    </w:p>
    <w:p w:rsidR="007A60DB" w:rsidRPr="007A60DB" w:rsidRDefault="007A60DB" w:rsidP="007A60DB">
      <w:pPr>
        <w:widowControl w:val="0"/>
        <w:spacing w:after="2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38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предоставления муниципальной услуги «Предоставление согласования</w:t>
      </w:r>
      <w:r w:rsidRPr="00FC38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>строительства, реконструкции объектов капитального строительства,</w:t>
      </w:r>
      <w:r w:rsidRPr="00FC38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>объектов, предназначенных для осуществления дорожной деятельности,</w:t>
      </w:r>
      <w:r w:rsidRPr="00FC38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>объектов дорожного сервиса, установку рекламных конструкций,</w:t>
      </w:r>
      <w:r w:rsidRPr="00FC38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>информационных щитов и указателей в границах придорожных полос</w:t>
      </w:r>
      <w:r w:rsidRPr="00FC381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>автомобильных дорог общего пользования местного значения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7A60DB" w:rsidRPr="007A60DB" w:rsidRDefault="007A60DB" w:rsidP="007A60DB">
      <w:pPr>
        <w:keepNext/>
        <w:keepLines/>
        <w:widowControl w:val="0"/>
        <w:numPr>
          <w:ilvl w:val="0"/>
          <w:numId w:val="2"/>
        </w:numPr>
        <w:tabs>
          <w:tab w:val="left" w:pos="325"/>
        </w:tabs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5" w:name="bookmark12"/>
      <w:bookmarkStart w:id="6" w:name="bookmark10"/>
      <w:bookmarkStart w:id="7" w:name="bookmark11"/>
      <w:bookmarkStart w:id="8" w:name="bookmark13"/>
      <w:bookmarkEnd w:id="5"/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Общие положения</w:t>
      </w:r>
      <w:bookmarkEnd w:id="6"/>
      <w:bookmarkEnd w:id="7"/>
      <w:bookmarkEnd w:id="8"/>
    </w:p>
    <w:p w:rsidR="007A60DB" w:rsidRPr="007A60DB" w:rsidRDefault="007A60DB" w:rsidP="007A60DB">
      <w:pPr>
        <w:widowControl w:val="0"/>
        <w:numPr>
          <w:ilvl w:val="1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" w:name="bookmark14"/>
      <w:bookmarkEnd w:id="9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 регулирования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административный регламент устанавливает порядок предоставления 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муниципальной услуги «Предоставление согласования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 (далее -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 Ширинского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Республики Хакасия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7A60DB" w:rsidRPr="007A60DB" w:rsidRDefault="007A60DB" w:rsidP="007A60DB">
      <w:pPr>
        <w:widowControl w:val="0"/>
        <w:numPr>
          <w:ilvl w:val="1"/>
          <w:numId w:val="2"/>
        </w:numPr>
        <w:tabs>
          <w:tab w:val="left" w:pos="12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" w:name="bookmark15"/>
      <w:bookmarkEnd w:id="10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7A60DB" w:rsidRPr="007A60DB" w:rsidRDefault="007A60DB" w:rsidP="007A60DB">
      <w:pPr>
        <w:widowControl w:val="0"/>
        <w:numPr>
          <w:ilvl w:val="1"/>
          <w:numId w:val="2"/>
        </w:numPr>
        <w:tabs>
          <w:tab w:val="left" w:pos="1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" w:name="bookmark16"/>
      <w:bookmarkEnd w:id="11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информирования заявителей о предоставлении муниципальной услуги.</w:t>
      </w:r>
    </w:p>
    <w:p w:rsidR="007A60DB" w:rsidRPr="007A60DB" w:rsidRDefault="007A60DB" w:rsidP="007A60D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1.3.1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Сведения о месте нахождения, контактных телефонах и графике работы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 Ширинского района Республики Хакасия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организаций, участвующих в предоставлении муниципальной услуги, многофункционального центра (далее - МФЦ):</w:t>
      </w:r>
    </w:p>
    <w:p w:rsidR="007A60DB" w:rsidRPr="007A60DB" w:rsidRDefault="007A60DB" w:rsidP="007A60D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Селосонского сельсовета Ширинского района Республики Хакасия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расположена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655222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Российская Федерация, Республика Хакасия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Ширинский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ул. Ленина</w:t>
      </w:r>
      <w:r w:rsidRPr="00E97361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, 7</w:t>
      </w:r>
      <w:r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.</w:t>
      </w:r>
    </w:p>
    <w:p w:rsidR="007A60DB" w:rsidRPr="007A60DB" w:rsidRDefault="007A60DB" w:rsidP="007A60D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</w:t>
      </w:r>
      <w:r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./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факс</w:t>
      </w:r>
      <w:r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8(</w:t>
      </w:r>
      <w:r w:rsidR="00E97361" w:rsidRPr="00E97361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39035) 9-51-38</w:t>
      </w:r>
      <w:r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;</w:t>
      </w:r>
    </w:p>
    <w:p w:rsidR="007A60DB" w:rsidRPr="007A60DB" w:rsidRDefault="007A60DB" w:rsidP="007A60D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e-</w:t>
      </w:r>
      <w:r w:rsidR="00E97361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mail</w:t>
      </w:r>
      <w:proofErr w:type="gramEnd"/>
      <w:r w:rsidR="00E97361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hyperlink r:id="rId8" w:history="1">
        <w:r w:rsidR="00E97361" w:rsidRPr="002D6F0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admin-son</w:t>
        </w:r>
        <w:r w:rsidR="00E97361" w:rsidRPr="00E9736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@</w:t>
        </w:r>
        <w:r w:rsidR="00E97361" w:rsidRPr="002D6F0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mail</w:t>
        </w:r>
        <w:r w:rsidR="00E97361" w:rsidRPr="00E9736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.</w:t>
        </w:r>
        <w:r w:rsidR="00E97361" w:rsidRPr="002D6F0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ru</w:t>
        </w:r>
      </w:hyperlink>
    </w:p>
    <w:p w:rsidR="007A60DB" w:rsidRPr="00453966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</w:t>
      </w:r>
      <w:r w:rsidRPr="004539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сайт</w:t>
      </w:r>
      <w:r w:rsidRPr="004539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r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https</w:t>
      </w:r>
      <w:r w:rsidRPr="004539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//</w:t>
      </w:r>
      <w:r w:rsidR="00E97361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admin</w:t>
      </w:r>
      <w:r w:rsidR="00E97361" w:rsidRPr="004539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97361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son</w:t>
      </w:r>
      <w:r w:rsidRPr="004539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spellStart"/>
      <w:r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ru</w:t>
      </w:r>
      <w:proofErr w:type="spellEnd"/>
      <w:r w:rsidRPr="004539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Администрация </w:t>
      </w:r>
      <w:r w:rsidR="00E973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 Ширинского района Республики Хакасия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работает по следующему графику:</w:t>
      </w:r>
    </w:p>
    <w:p w:rsidR="007A60DB" w:rsidRPr="007A60DB" w:rsidRDefault="007A60DB" w:rsidP="007A60D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Понедельник-Пятница с 8:00 до 16:00</w:t>
      </w:r>
    </w:p>
    <w:p w:rsidR="007A60DB" w:rsidRPr="007A60DB" w:rsidRDefault="007A60DB" w:rsidP="007A60DB">
      <w:pPr>
        <w:widowControl w:val="0"/>
        <w:spacing w:after="26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Перерыв на обед с 12:00 до 12:48</w:t>
      </w:r>
    </w:p>
    <w:p w:rsidR="007A60DB" w:rsidRPr="007A60DB" w:rsidRDefault="007A60DB" w:rsidP="007A60D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Выходной день: суббота, воскресенье.</w:t>
      </w:r>
    </w:p>
    <w:p w:rsidR="007A60DB" w:rsidRPr="007A60DB" w:rsidRDefault="007A60DB" w:rsidP="007A60D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</w:t>
      </w:r>
      <w:r w:rsidR="00E973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Республики Хакасия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 (</w:t>
      </w:r>
      <w:hyperlink r:id="rId9" w:history="1">
        <w:r w:rsidR="00E97361" w:rsidRPr="002D6F0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http://mfc-19.ru</w:t>
        </w:r>
      </w:hyperlink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:rsidR="007A60DB" w:rsidRPr="007A60DB" w:rsidRDefault="007A60DB" w:rsidP="007A60DB">
      <w:pPr>
        <w:widowControl w:val="0"/>
        <w:numPr>
          <w:ilvl w:val="2"/>
          <w:numId w:val="2"/>
        </w:numPr>
        <w:tabs>
          <w:tab w:val="left" w:pos="1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2" w:name="bookmark17"/>
      <w:bookmarkEnd w:id="12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Информацию о порядке предоставления муниципальной услуги заявитель может получить: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непосредственно в администрации </w:t>
      </w:r>
      <w:r w:rsidR="00E973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 Ширинского района Республики Хакасия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(информационные стенды, устное информирование по телефону, а также на личном приеме муниципальными служащими администрации </w:t>
      </w:r>
      <w:r w:rsidR="00644E3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 Ширинского района Республики Хакасия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почте, в том числе электронной (</w:t>
      </w:r>
      <w:hyperlink r:id="rId10" w:history="1">
        <w:r w:rsidR="00644E30" w:rsidRPr="002D6F0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admin</w:t>
        </w:r>
        <w:r w:rsidR="00644E30" w:rsidRPr="00644E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-</w:t>
        </w:r>
        <w:r w:rsidR="00644E30" w:rsidRPr="002D6F0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son</w:t>
        </w:r>
        <w:r w:rsidR="00644E30" w:rsidRPr="00644E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@</w:t>
        </w:r>
        <w:r w:rsidR="00644E30" w:rsidRPr="002D6F0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mail</w:t>
        </w:r>
        <w:r w:rsidR="00644E30" w:rsidRPr="00644E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  <w:proofErr w:type="spellStart"/>
        <w:r w:rsidR="00644E30" w:rsidRPr="002D6F0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ru</w:t>
        </w:r>
        <w:proofErr w:type="spellEnd"/>
      </w:hyperlink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в случае письменного обращения заявителя;</w:t>
      </w:r>
    </w:p>
    <w:p w:rsidR="007A60DB" w:rsidRPr="007A60DB" w:rsidRDefault="007A60DB" w:rsidP="007A60DB">
      <w:pPr>
        <w:widowControl w:val="0"/>
        <w:tabs>
          <w:tab w:val="left" w:pos="2290"/>
          <w:tab w:val="left" w:pos="5050"/>
          <w:tab w:val="left" w:pos="789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сети Интернет на официальном сайте администрации </w:t>
      </w:r>
      <w:r w:rsidR="00644E3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 Ширинского района Республики Хакасия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644E30"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https</w:t>
      </w:r>
      <w:r w:rsidR="00644E30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//</w:t>
      </w:r>
      <w:r w:rsidR="00644E3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admin</w:t>
      </w:r>
      <w:r w:rsidR="00644E30" w:rsidRPr="00644E3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644E3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son</w:t>
      </w:r>
      <w:r w:rsidR="00644E30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spellStart"/>
      <w:r w:rsidR="00644E30"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ru</w:t>
      </w:r>
      <w:proofErr w:type="spell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на Едином портале государственных и муниципальных услуг, являющемся федеральной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государственной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информационной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системой,</w:t>
      </w:r>
    </w:p>
    <w:p w:rsidR="002F4177" w:rsidRDefault="007A60DB" w:rsidP="002F4177">
      <w:pPr>
        <w:widowControl w:val="0"/>
        <w:tabs>
          <w:tab w:val="left" w:pos="3624"/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обеспечивающей предоставление государственных и муниципальных услуг в электронной форме (далее - Единый портал государственных и муниципальных услуг)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hyperlink r:id="rId11" w:history="1">
        <w:r w:rsidRPr="007A60DB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(</w:t>
        </w:r>
        <w:r w:rsidRPr="007A60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 w:bidi="ru-RU"/>
          </w:rPr>
          <w:t>www.gosuslugi.ru)</w:t>
        </w:r>
      </w:hyperlink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государственной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информационной системе "Портал государственных и муниципальных услуг (функций) 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Хакасия</w:t>
      </w:r>
      <w:bookmarkStart w:id="13" w:name="bookmark20"/>
      <w:bookmarkStart w:id="14" w:name="bookmark18"/>
      <w:bookmarkStart w:id="15" w:name="bookmark19"/>
      <w:bookmarkStart w:id="16" w:name="bookmark21"/>
      <w:bookmarkEnd w:id="13"/>
    </w:p>
    <w:p w:rsidR="002F4177" w:rsidRDefault="002F4177" w:rsidP="002F4177">
      <w:pPr>
        <w:widowControl w:val="0"/>
        <w:tabs>
          <w:tab w:val="left" w:pos="3624"/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A60DB" w:rsidRDefault="002F4177" w:rsidP="002F4177">
      <w:pPr>
        <w:widowControl w:val="0"/>
        <w:tabs>
          <w:tab w:val="left" w:pos="3624"/>
          <w:tab w:val="left" w:pos="64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Стандарт предоставления муниципальной услуги</w:t>
      </w:r>
      <w:bookmarkEnd w:id="14"/>
      <w:bookmarkEnd w:id="15"/>
      <w:bookmarkEnd w:id="16"/>
    </w:p>
    <w:p w:rsidR="002F4177" w:rsidRPr="007A60DB" w:rsidRDefault="002F4177" w:rsidP="002F4177">
      <w:pPr>
        <w:widowControl w:val="0"/>
        <w:tabs>
          <w:tab w:val="left" w:pos="3624"/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A60DB" w:rsidRPr="007A60DB" w:rsidRDefault="002F4177" w:rsidP="002F4177">
      <w:pPr>
        <w:widowControl w:val="0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7" w:name="bookmark22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2.1.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Наименование муниципальной услуги - «Предоставление согласования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значения».</w:t>
      </w:r>
    </w:p>
    <w:p w:rsidR="007A60DB" w:rsidRPr="007A60DB" w:rsidRDefault="002F4177" w:rsidP="002F4177">
      <w:pPr>
        <w:widowControl w:val="0"/>
        <w:tabs>
          <w:tab w:val="left" w:pos="1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8" w:name="bookmark23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2.2.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Муниципальная услуга предоставляется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 Ширинского района Республики Хакасия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- уполномоченный орган).</w:t>
      </w:r>
    </w:p>
    <w:p w:rsidR="007A60DB" w:rsidRPr="007A60DB" w:rsidRDefault="002F4177" w:rsidP="002F4177">
      <w:pPr>
        <w:widowControl w:val="0"/>
        <w:tabs>
          <w:tab w:val="left" w:pos="12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9" w:name="bookmark24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2.3.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предоставления муниципальной услуги является: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0" w:name="bookmark25"/>
      <w:bookmarkEnd w:id="20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уведомление о согласовании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 (далее - согласие на строительство, реконструкцию объектов);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4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1" w:name="bookmark26"/>
      <w:bookmarkEnd w:id="21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уведомление об отказе согласования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2" w:name="bookmark27"/>
      <w:bookmarkEnd w:id="22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уведомление о согласовании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 (в случае если для размещения объекта капитального строительства требуется подготовка документации по планировке территории) (далее - документация по планировке территории);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3" w:name="bookmark28"/>
      <w:bookmarkEnd w:id="23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уведомление об отказе в согласовании документации по планировке территории;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4" w:name="bookmark29"/>
      <w:bookmarkEnd w:id="24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 договора о присоединении объектов дорожного сервиса к автомобильным дорогам общего пользования местного значения;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5" w:name="bookmark30"/>
      <w:bookmarkEnd w:id="25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уведомление об отказе в присоединении объектов дорожного сервиса к автомобильным дорогам общего пользования местного значения.</w:t>
      </w:r>
    </w:p>
    <w:p w:rsidR="007A60DB" w:rsidRPr="007A60DB" w:rsidRDefault="002F4177" w:rsidP="002F4177">
      <w:pPr>
        <w:widowControl w:val="0"/>
        <w:tabs>
          <w:tab w:val="left" w:pos="12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6" w:name="bookmark31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2.4.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предоставления муниципальной услуги.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предоставления муниципальной услуги составляет тридцать дней со дня поступления в уполномоченный орган заявления о предоставлении муниципальной услуги.</w:t>
      </w:r>
    </w:p>
    <w:p w:rsidR="007A60DB" w:rsidRPr="007A60DB" w:rsidRDefault="002F4177" w:rsidP="002F4177">
      <w:pPr>
        <w:widowControl w:val="0"/>
        <w:tabs>
          <w:tab w:val="left" w:pos="12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7" w:name="bookmark32"/>
      <w:bookmarkEnd w:id="2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2.5.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основой для предоставления муниципальной услуги являются следующие нормативные правовые акты: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Конституция Российской Федерации ("Российская газета", № 7, 21.01.2009, "Собрание законодательства Российской Федерации", 26.01.2009, № 4, ст. 445, "Парламентская газета", № 4, 23 - 29.01.2009);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Гражданский кодекс Российской Федерации (ч. ч. 1, 2) (ч. 1 - "Собрание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законодательства Российской Федерации", 05.12.1994, № 32, ст. 3301; "Российская газета", 08.12.1994, № 238-239; ч. 2 - "Российская газета", 06.02.1996, № 23, 07.02.1996, № 24, 08.02.1996, № 25, 10.02.1996, № 27; "Собрание законодательства Российской Федерации", 29.01.1996, № 5, ст. 410);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7A60DB" w:rsidRPr="007A60DB" w:rsidRDefault="007A60DB" w:rsidP="002F4177">
      <w:pPr>
        <w:widowControl w:val="0"/>
        <w:tabs>
          <w:tab w:val="left" w:pos="5292"/>
          <w:tab w:val="left" w:pos="582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27.07.2006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№152-ФЗ "О персональных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данных" ("Российская газета", №165,29.07.2006, "Собрание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законодательства Российской Федерации", 31.07.2006, № 31 (1 ч.), ст. 3451, "Парламентская газета", № 126-127, 03.08.2006);</w:t>
      </w:r>
    </w:p>
    <w:p w:rsidR="007A60DB" w:rsidRPr="007A60DB" w:rsidRDefault="007A60DB" w:rsidP="002F4177">
      <w:pPr>
        <w:widowControl w:val="0"/>
        <w:tabs>
          <w:tab w:val="left" w:pos="402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" ("Российская газета", № 254,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14.11.2007,"Собрание 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конодательства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Российской Федерации", 12.11.2007, № 46, ст. 5553, "Парламентская газета", № 156-157, 14.11.2007);</w:t>
      </w:r>
    </w:p>
    <w:p w:rsidR="007A60DB" w:rsidRPr="007A60DB" w:rsidRDefault="007A60DB" w:rsidP="002F4177">
      <w:pPr>
        <w:widowControl w:val="0"/>
        <w:tabs>
          <w:tab w:val="left" w:pos="7138"/>
          <w:tab w:val="left" w:pos="776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25,13.02.2009,"Собрание законодательства Российской Федерации", 16.02.2009, № 7, ст. 776, "Парламентская газета", № 8, 13 - 19.02.2009);</w:t>
      </w:r>
    </w:p>
    <w:p w:rsidR="007A60DB" w:rsidRPr="007A60DB" w:rsidRDefault="007A60DB" w:rsidP="002F4177">
      <w:pPr>
        <w:widowControl w:val="0"/>
        <w:tabs>
          <w:tab w:val="left" w:pos="5371"/>
          <w:tab w:val="left" w:pos="586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27.07.2010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№210-ФЗ "Об организации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предоставления государственных и муниципальных услуг" "(Собрание законодательства Российской Федерации", 02.08.2010, № 31, ст. 4179, "Российская газета", № 168, 30.07.2010);</w:t>
      </w:r>
    </w:p>
    <w:p w:rsidR="007A60DB" w:rsidRPr="007A60DB" w:rsidRDefault="007A60DB" w:rsidP="002F4177">
      <w:pPr>
        <w:widowControl w:val="0"/>
        <w:tabs>
          <w:tab w:val="left" w:pos="5371"/>
          <w:tab w:val="left" w:pos="586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06.04.2011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№63-ФЗ "Об электронной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подписи" ("Парламентская газета", № 17, 08 - 14.04.2011, "Российская газета", №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75,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08.04.2011, "Собрание законодательства Российской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Федерации", 11.04.2011, № 15, ст. 2036);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 ("Российская газета", № 148, 02.07.2012, "Собрание законодательства Российской Федерации", 02.07.2012, № 27, ст. 3744);</w:t>
      </w:r>
      <w:proofErr w:type="gramEnd"/>
    </w:p>
    <w:p w:rsidR="007A60DB" w:rsidRPr="007A60DB" w:rsidRDefault="007A60DB" w:rsidP="007A60DB">
      <w:pPr>
        <w:widowControl w:val="0"/>
        <w:tabs>
          <w:tab w:val="left" w:pos="68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Постановление Правительства Российской Федерации от 25.08.2012 №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852 "Об утверждении Правил использования усиленной</w:t>
      </w:r>
    </w:p>
    <w:p w:rsidR="007A60DB" w:rsidRPr="007A60DB" w:rsidRDefault="007A60DB" w:rsidP="007A60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7A60DB" w:rsidRPr="007A60DB" w:rsidRDefault="007A60DB" w:rsidP="007A60DB">
      <w:pPr>
        <w:widowControl w:val="0"/>
        <w:tabs>
          <w:tab w:val="left" w:pos="52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Постановление Правительства Российской Федерации от 26.03.2016 №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236 "О требованиях к предоставлению в электронной форме</w:t>
      </w:r>
    </w:p>
    <w:p w:rsidR="007A60DB" w:rsidRPr="007A60DB" w:rsidRDefault="007A60DB" w:rsidP="007A60DB">
      <w:pPr>
        <w:widowControl w:val="0"/>
        <w:tabs>
          <w:tab w:val="left" w:pos="1646"/>
          <w:tab w:val="left" w:pos="22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государственных и муниципальных услуг" (Официальный интернет-портал правовой информации </w:t>
      </w:r>
      <w:hyperlink r:id="rId12" w:history="1">
        <w:r w:rsidRPr="007A60DB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http://www.pravo.gov.ru</w:t>
        </w:r>
      </w:hyperlink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05.04.2016, "Российская газета", №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75,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08.04.2016, "Собрание законодательства Российской</w:t>
      </w:r>
      <w:proofErr w:type="gramEnd"/>
    </w:p>
    <w:p w:rsidR="007A60DB" w:rsidRPr="007A60DB" w:rsidRDefault="007A60DB" w:rsidP="007A60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Федерации", 11.04.2016, № 15, ст. 2084);</w:t>
      </w:r>
      <w:proofErr w:type="gramEnd"/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 сельского поселения</w:t>
      </w:r>
      <w:r w:rsid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Селосонского сельсовета Ширинского муниципального района Республики Хакасия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7A60DB" w:rsidRPr="007A60DB" w:rsidRDefault="002F4177" w:rsidP="002F4177">
      <w:pPr>
        <w:widowControl w:val="0"/>
        <w:tabs>
          <w:tab w:val="left" w:pos="13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8" w:name="bookmark33"/>
      <w:bookmarkEnd w:id="2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2.6.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Исчерпывающий перечень документов, необходимых для предоставления муниципальной услуги.</w:t>
      </w:r>
    </w:p>
    <w:p w:rsidR="007A60DB" w:rsidRPr="002F4177" w:rsidRDefault="002F4177" w:rsidP="002F4177">
      <w:pPr>
        <w:widowControl w:val="0"/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9" w:name="bookmark34"/>
      <w:bookmarkEnd w:id="29"/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2.6</w:t>
      </w:r>
      <w:r w:rsidRPr="002F417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.1.</w:t>
      </w:r>
      <w:r w:rsidR="007A60DB"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 для получения:</w:t>
      </w:r>
    </w:p>
    <w:p w:rsidR="007A60DB" w:rsidRPr="00FC3815" w:rsidRDefault="007A60DB" w:rsidP="00FC3815">
      <w:pPr>
        <w:pStyle w:val="a5"/>
        <w:widowControl w:val="0"/>
        <w:numPr>
          <w:ilvl w:val="0"/>
          <w:numId w:val="21"/>
        </w:numPr>
        <w:tabs>
          <w:tab w:val="left" w:pos="1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0" w:name="bookmark35"/>
      <w:bookmarkEnd w:id="30"/>
      <w:r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согласование строительства, реконструкции объектов: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1" w:name="bookmark36"/>
      <w:bookmarkEnd w:id="31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 о согласовании строительства, реконструкции объектов (далее - заявление), по форме согласно приложению 1 к настоящему административному регламенту;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2" w:name="bookmark37"/>
      <w:bookmarkEnd w:id="32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3" w:name="bookmark38"/>
      <w:bookmarkEnd w:id="33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 размещения объекта в границах придорожных полос автомобильной дороги в масштабе 1:1000 или 1:500.</w:t>
      </w:r>
    </w:p>
    <w:p w:rsidR="007A60DB" w:rsidRPr="007A60DB" w:rsidRDefault="00FC3815" w:rsidP="00FC3815">
      <w:pPr>
        <w:widowControl w:val="0"/>
        <w:tabs>
          <w:tab w:val="left" w:pos="1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4" w:name="bookmark39"/>
      <w:bookmarkEnd w:id="34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согласования документации по планировке территории: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5" w:name="bookmark40"/>
      <w:bookmarkEnd w:id="35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 о согласовании документации по планировке территории (далее - заявление), по форме согласно приложению 2 к настоящему административному регламенту;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6" w:name="bookmark41"/>
      <w:bookmarkEnd w:id="36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7A60DB" w:rsidRPr="007A60DB" w:rsidRDefault="00A628F6" w:rsidP="00A628F6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7" w:name="bookmark42"/>
      <w:bookmarkEnd w:id="3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присоединение объектов дорожного сервиса к автомобильным дорогам общего пользования местного значения: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8" w:name="bookmark43"/>
      <w:bookmarkEnd w:id="38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 о присоединении объектов дорожного сервиса к автомобильным дорогам общего пользования местного значения (далее - заявление), по форме согласно приложению 3 к настоящему административному регламенту;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9" w:name="bookmark44"/>
      <w:bookmarkEnd w:id="39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копия.</w:t>
      </w:r>
    </w:p>
    <w:p w:rsidR="007A60DB" w:rsidRPr="002F4177" w:rsidRDefault="007A60DB" w:rsidP="002F4177">
      <w:pPr>
        <w:pStyle w:val="a5"/>
        <w:widowControl w:val="0"/>
        <w:numPr>
          <w:ilvl w:val="2"/>
          <w:numId w:val="18"/>
        </w:numPr>
        <w:tabs>
          <w:tab w:val="left" w:pos="1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0" w:name="bookmark45"/>
      <w:bookmarkEnd w:id="40"/>
      <w:r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Заявитель в</w:t>
      </w:r>
      <w:r w:rsidR="002F4177"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</w:t>
      </w:r>
      <w:r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 представить по собственной инициативе следующие документы:</w:t>
      </w:r>
    </w:p>
    <w:p w:rsidR="007A60DB" w:rsidRPr="007A60DB" w:rsidRDefault="00A628F6" w:rsidP="00A628F6">
      <w:pPr>
        <w:widowControl w:val="0"/>
        <w:tabs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1" w:name="bookmark46"/>
      <w:bookmarkEnd w:id="41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выписка из Единого государственного реестра юридических лиц о юридическом лице, являющемся заявителем;</w:t>
      </w:r>
    </w:p>
    <w:p w:rsidR="007A60DB" w:rsidRPr="007A60DB" w:rsidRDefault="00A628F6" w:rsidP="00A628F6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2" w:name="bookmark47"/>
      <w:bookmarkEnd w:id="42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2F4177" w:rsidRDefault="007A60DB" w:rsidP="002F4177">
      <w:pPr>
        <w:pStyle w:val="a5"/>
        <w:widowControl w:val="0"/>
        <w:numPr>
          <w:ilvl w:val="2"/>
          <w:numId w:val="19"/>
        </w:numPr>
        <w:tabs>
          <w:tab w:val="left" w:pos="1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2F4177"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bookmarkStart w:id="43" w:name="bookmark48"/>
      <w:bookmarkEnd w:id="43"/>
      <w:r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Заявление и документы, указанные в пунктах 2.6.1 и 2.6.2 настоящего </w:t>
      </w:r>
    </w:p>
    <w:p w:rsidR="007A60DB" w:rsidRPr="002F4177" w:rsidRDefault="007A60DB" w:rsidP="002F4177">
      <w:pPr>
        <w:widowControl w:val="0"/>
        <w:tabs>
          <w:tab w:val="left" w:pos="1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административного регламента, могут быть представлены заявителями по их выбору </w:t>
      </w:r>
      <w:proofErr w:type="gramStart"/>
      <w:r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proofErr w:type="gramEnd"/>
      <w:r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уполномоченный</w:t>
      </w:r>
      <w:proofErr w:type="gramEnd"/>
      <w:r w:rsidRPr="002F4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7A60DB" w:rsidRPr="007A60DB" w:rsidRDefault="007A60DB" w:rsidP="007A60DB">
      <w:pPr>
        <w:widowControl w:val="0"/>
        <w:tabs>
          <w:tab w:val="left" w:pos="2434"/>
          <w:tab w:val="left" w:pos="4205"/>
          <w:tab w:val="left" w:pos="5246"/>
          <w:tab w:val="left" w:pos="7282"/>
          <w:tab w:val="left" w:pos="833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- квалифицированная подпись) при соблюдении требований и условий, установленных Федеральным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законом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06.04.2011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№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63-ФЗ</w:t>
      </w:r>
    </w:p>
    <w:p w:rsidR="007A60DB" w:rsidRPr="007A60DB" w:rsidRDefault="007A60DB" w:rsidP="007A60DB">
      <w:pPr>
        <w:widowControl w:val="0"/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"Об электронной подписи" (далее - Федеральный закон №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63-ФЗ),</w:t>
      </w:r>
    </w:p>
    <w:p w:rsidR="007A60DB" w:rsidRPr="007A60DB" w:rsidRDefault="007A60DB" w:rsidP="007A60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постановлением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7A60DB" w:rsidRPr="007A60DB" w:rsidRDefault="007A60DB" w:rsidP="002F4177">
      <w:pPr>
        <w:widowControl w:val="0"/>
        <w:numPr>
          <w:ilvl w:val="1"/>
          <w:numId w:val="18"/>
        </w:numPr>
        <w:tabs>
          <w:tab w:val="left" w:pos="12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4" w:name="bookmark49"/>
      <w:bookmarkEnd w:id="44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Уполномоченный орган не вправе требовать от заявителя:</w:t>
      </w:r>
    </w:p>
    <w:p w:rsidR="007A60DB" w:rsidRPr="007A60DB" w:rsidRDefault="00A628F6" w:rsidP="00A628F6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5" w:name="bookmark50"/>
      <w:bookmarkEnd w:id="45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A60DB" w:rsidRPr="007A60DB" w:rsidRDefault="00A628F6" w:rsidP="00A628F6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6" w:name="bookmark51"/>
      <w:bookmarkEnd w:id="46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Хакасия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муниципальными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правовыми актами, за исключением документов, включенных в определенный частью 6 статьи 7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Федерального закона от 27 июля 2010 г. № 210-ФЗ "Об организации предоставления государственных и муниципальных услуг" (далее -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7A60DB" w:rsidRPr="007A60DB" w:rsidRDefault="00FC3815" w:rsidP="00FC3815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7" w:name="bookmark52"/>
      <w:bookmarkEnd w:id="47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1)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7A60DB" w:rsidRPr="007A60DB" w:rsidRDefault="00FC3815" w:rsidP="00FC3815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8" w:name="bookmark53"/>
      <w:bookmarkEnd w:id="4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9" w:name="bookmark54"/>
      <w:bookmarkEnd w:id="49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0" w:name="bookmark55"/>
      <w:bookmarkEnd w:id="50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1" w:name="bookmark56"/>
      <w:bookmarkEnd w:id="51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2" w:name="bookmark57"/>
      <w:bookmarkEnd w:id="52"/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A60DB" w:rsidRPr="007A60DB" w:rsidRDefault="007A60DB" w:rsidP="002F4177">
      <w:pPr>
        <w:widowControl w:val="0"/>
        <w:numPr>
          <w:ilvl w:val="1"/>
          <w:numId w:val="18"/>
        </w:numPr>
        <w:tabs>
          <w:tab w:val="left" w:pos="13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3" w:name="bookmark58"/>
      <w:bookmarkEnd w:id="53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4" w:name="bookmark59"/>
      <w:bookmarkEnd w:id="54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5" w:name="bookmark60"/>
      <w:bookmarkEnd w:id="55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№ 63-ФЗ условий признания ее действительности.</w:t>
      </w:r>
    </w:p>
    <w:p w:rsidR="007A60DB" w:rsidRPr="007A60DB" w:rsidRDefault="007A60DB" w:rsidP="002F4177">
      <w:pPr>
        <w:widowControl w:val="0"/>
        <w:numPr>
          <w:ilvl w:val="1"/>
          <w:numId w:val="18"/>
        </w:numPr>
        <w:tabs>
          <w:tab w:val="left" w:pos="13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6" w:name="bookmark61"/>
      <w:bookmarkEnd w:id="56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Исчерпывающий перечень оснований для приостановления или отказа в предоставлении муниципальной услуги.</w:t>
      </w:r>
    </w:p>
    <w:p w:rsidR="007A60DB" w:rsidRPr="007A60DB" w:rsidRDefault="00BF0CF2" w:rsidP="00BF0CF2">
      <w:pPr>
        <w:widowControl w:val="0"/>
        <w:tabs>
          <w:tab w:val="left" w:pos="1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7" w:name="bookmark62"/>
      <w:bookmarkEnd w:id="5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2.9.1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Основания для приостановления муниципальной услуги отсутствуют.</w:t>
      </w:r>
    </w:p>
    <w:p w:rsidR="007A60DB" w:rsidRPr="007A60DB" w:rsidRDefault="00BF0CF2" w:rsidP="00BF0CF2">
      <w:pPr>
        <w:widowControl w:val="0"/>
        <w:tabs>
          <w:tab w:val="left" w:pos="1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8" w:name="bookmark63"/>
      <w:bookmarkEnd w:id="5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2.9.2.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Основания для отказа в предоставлении муниципальной услуги:</w:t>
      </w:r>
    </w:p>
    <w:p w:rsidR="007A60DB" w:rsidRPr="007A60DB" w:rsidRDefault="00FC3815" w:rsidP="00FC3815">
      <w:pPr>
        <w:widowControl w:val="0"/>
        <w:tabs>
          <w:tab w:val="left" w:pos="1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9" w:name="bookmark64"/>
      <w:bookmarkEnd w:id="5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строительство, реконструкция объекта приведут к ухудшению видимости на автомобильной дороге и других условий безопасности дорожного движения;</w:t>
      </w:r>
    </w:p>
    <w:p w:rsidR="007A60DB" w:rsidRPr="007A60DB" w:rsidRDefault="00FC3815" w:rsidP="00FC3815">
      <w:pPr>
        <w:widowControl w:val="0"/>
        <w:tabs>
          <w:tab w:val="left" w:pos="1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0" w:name="bookmark65"/>
      <w:bookmarkEnd w:id="6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строительство,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сооружений;</w:t>
      </w:r>
    </w:p>
    <w:p w:rsidR="007A60DB" w:rsidRPr="007A60DB" w:rsidRDefault="00FC3815" w:rsidP="00FC3815">
      <w:pPr>
        <w:widowControl w:val="0"/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1" w:name="bookmark66"/>
      <w:bookmarkEnd w:id="61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строительство, реконструкция объекта приведут к невозможности реконструкции автомобильной дороги в случае, если такая реконструкция предусмотрена утвержденными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документами территориального планирования и (или) документацией по планировке территории.</w:t>
      </w:r>
    </w:p>
    <w:p w:rsidR="007A60DB" w:rsidRPr="007A60DB" w:rsidRDefault="007A60DB" w:rsidP="002F4177">
      <w:pPr>
        <w:widowControl w:val="0"/>
        <w:numPr>
          <w:ilvl w:val="1"/>
          <w:numId w:val="18"/>
        </w:numPr>
        <w:tabs>
          <w:tab w:val="left" w:pos="1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2" w:name="bookmark67"/>
      <w:bookmarkEnd w:id="62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Муниципальная услуга предоставляется бесплатно.</w:t>
      </w:r>
    </w:p>
    <w:p w:rsidR="007A60DB" w:rsidRPr="007A60DB" w:rsidRDefault="007A60DB" w:rsidP="002F4177">
      <w:pPr>
        <w:widowControl w:val="0"/>
        <w:numPr>
          <w:ilvl w:val="1"/>
          <w:numId w:val="18"/>
        </w:numPr>
        <w:tabs>
          <w:tab w:val="left" w:pos="13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3" w:name="bookmark68"/>
      <w:bookmarkEnd w:id="63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7A60DB" w:rsidRPr="007A60DB" w:rsidRDefault="007A60DB" w:rsidP="002F4177">
      <w:pPr>
        <w:widowControl w:val="0"/>
        <w:numPr>
          <w:ilvl w:val="1"/>
          <w:numId w:val="18"/>
        </w:numPr>
        <w:tabs>
          <w:tab w:val="left" w:pos="13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4" w:name="bookmark69"/>
      <w:bookmarkEnd w:id="64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регистрации заявления и прилагаемых к нему документов составляет: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5" w:name="bookmark70"/>
      <w:bookmarkEnd w:id="65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личном приеме - не более 15 минут.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6" w:name="bookmark71"/>
      <w:bookmarkEnd w:id="66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поступлении заявления и документов по почте, через информационные системы, МФЦ - 1 рабочий день.</w:t>
      </w:r>
    </w:p>
    <w:p w:rsidR="00E319E7" w:rsidRDefault="007A60DB" w:rsidP="00E319E7">
      <w:pPr>
        <w:widowControl w:val="0"/>
        <w:numPr>
          <w:ilvl w:val="1"/>
          <w:numId w:val="18"/>
        </w:numPr>
        <w:tabs>
          <w:tab w:val="left" w:pos="1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E319E7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bookmarkStart w:id="67" w:name="bookmark72"/>
      <w:bookmarkEnd w:id="67"/>
      <w:r w:rsidRPr="00E319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Требования к помещениям, в которых предоставляется муниципальная услуга, к залу </w:t>
      </w:r>
    </w:p>
    <w:p w:rsidR="007A60DB" w:rsidRPr="00E319E7" w:rsidRDefault="007A60DB" w:rsidP="00E319E7">
      <w:pPr>
        <w:widowControl w:val="0"/>
        <w:tabs>
          <w:tab w:val="left" w:pos="1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19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A60DB" w:rsidRPr="007A60DB" w:rsidRDefault="00BF0CF2" w:rsidP="00BF0CF2">
      <w:pPr>
        <w:widowControl w:val="0"/>
        <w:tabs>
          <w:tab w:val="left" w:pos="1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8" w:name="bookmark73"/>
      <w:bookmarkEnd w:id="6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2.13.1.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 к помещениям, в которых предоставляется муниципальная услуга.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Помещения уполномоченного органа должны соответствовать 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N 40, и быть оборудованы средствами пожаротушения.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Вход и выход из помещений оборудуются соответствующими указателями.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7A60DB" w:rsidRPr="007A60DB" w:rsidRDefault="00BF0CF2" w:rsidP="00BF0CF2">
      <w:pPr>
        <w:widowControl w:val="0"/>
        <w:tabs>
          <w:tab w:val="left" w:pos="16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9" w:name="bookmark74"/>
      <w:bookmarkEnd w:id="6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2.13.2.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 к местам ожидания.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Места ожидания должны быть оборудованы стульями, кресельными секциями, скамьями.</w:t>
      </w:r>
    </w:p>
    <w:p w:rsidR="007A60DB" w:rsidRPr="007A60DB" w:rsidRDefault="00BF0CF2" w:rsidP="00BF0CF2">
      <w:pPr>
        <w:widowControl w:val="0"/>
        <w:tabs>
          <w:tab w:val="left" w:pos="16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0" w:name="bookmark75"/>
      <w:bookmarkEnd w:id="7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2.13.3.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 к местам приема заявителей.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Прием заявителей осуществляется в специально выделенных для этих целей помещениях.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7A60DB" w:rsidRPr="007A60DB" w:rsidRDefault="00BF0CF2" w:rsidP="00BF0CF2">
      <w:pPr>
        <w:widowControl w:val="0"/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1" w:name="bookmark76"/>
      <w:bookmarkEnd w:id="71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2.13.3.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 к информационным стендам.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 настоящего административного регламента;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информация о порядке исполнения муниципальной услуги;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 документов, необходимых для предоставления муниципальной услуги;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формы и образцы документов для заполнения;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справочные телефоны;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адреса электронной почты и адреса Интернет-сайтов;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информация о месте личного приема, а также об установленных для личного приема днях и часах.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</w:t>
      </w:r>
      <w:hyperlink r:id="rId13" w:history="1">
        <w:r w:rsidRPr="007A60DB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https://</w:t>
        </w:r>
      </w:hyperlink>
      <w:r w:rsidR="00FC3815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C3815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admin</w:t>
      </w:r>
      <w:r w:rsidR="00FC3815"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FC3815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son</w:t>
      </w:r>
      <w:r w:rsidR="00FC3815"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spellStart"/>
      <w:r w:rsidR="00FC3815" w:rsidRPr="007A60D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ru</w:t>
      </w:r>
      <w:proofErr w:type="spell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BF0CF2" w:rsidRDefault="007A60DB" w:rsidP="00BF0CF2">
      <w:pPr>
        <w:pStyle w:val="a5"/>
        <w:widowControl w:val="0"/>
        <w:numPr>
          <w:ilvl w:val="2"/>
          <w:numId w:val="20"/>
        </w:numPr>
        <w:tabs>
          <w:tab w:val="left" w:pos="1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BF0CF2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bookmarkStart w:id="72" w:name="bookmark77"/>
      <w:bookmarkEnd w:id="72"/>
      <w:r w:rsidRP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Требования к обеспечению доступности предоставления муниципальной услуги </w:t>
      </w:r>
      <w:proofErr w:type="gramStart"/>
      <w:r w:rsidRP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proofErr w:type="gramEnd"/>
      <w:r w:rsidRP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A60DB" w:rsidRPr="00BF0CF2" w:rsidRDefault="007A60DB" w:rsidP="00BF0CF2">
      <w:pPr>
        <w:widowControl w:val="0"/>
        <w:tabs>
          <w:tab w:val="left" w:pos="1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инвалидов.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целях обеспечения условий доступности для инвалидов муниципальной услуги должно быть обеспечено: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3" w:name="bookmark78"/>
      <w:bookmarkEnd w:id="73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беспрепятственный вход инвалидов в помещение и выход из него;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4" w:name="bookmark79"/>
      <w:bookmarkEnd w:id="74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5" w:name="bookmark80"/>
      <w:bookmarkEnd w:id="75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6" w:name="bookmark81"/>
      <w:bookmarkEnd w:id="76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7" w:name="bookmark82"/>
      <w:bookmarkEnd w:id="77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8" w:name="bookmark83"/>
      <w:bookmarkEnd w:id="78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допуск </w:t>
      </w:r>
      <w:proofErr w:type="spell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сурдопереводчика</w:t>
      </w:r>
      <w:proofErr w:type="spell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тифлосурдопереводчика</w:t>
      </w:r>
      <w:proofErr w:type="spell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9" w:name="bookmark84"/>
      <w:bookmarkEnd w:id="79"/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80" w:name="bookmark85"/>
      <w:bookmarkEnd w:id="80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предоставление при необходимости услуги по месту жительства инвалида или в дистанционном режиме;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81" w:name="bookmark86"/>
      <w:bookmarkEnd w:id="81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FC3815" w:rsidRDefault="007A60DB" w:rsidP="00BF0CF2">
      <w:pPr>
        <w:widowControl w:val="0"/>
        <w:numPr>
          <w:ilvl w:val="1"/>
          <w:numId w:val="20"/>
        </w:numPr>
        <w:tabs>
          <w:tab w:val="left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FC3815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bookmarkStart w:id="82" w:name="bookmark87"/>
      <w:bookmarkEnd w:id="82"/>
      <w:r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Показателями доступности и качества муниципальной услуги являются предоставление </w:t>
      </w:r>
    </w:p>
    <w:p w:rsidR="007A60DB" w:rsidRPr="00FC3815" w:rsidRDefault="007A60DB" w:rsidP="00FC3815">
      <w:pPr>
        <w:widowControl w:val="0"/>
        <w:tabs>
          <w:tab w:val="left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</w:t>
      </w:r>
      <w:r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решений, действий (бездействия) администрации </w:t>
      </w:r>
      <w:r w:rsidR="00BF0CF2"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 Ширинского района Республики Хакасия</w:t>
      </w:r>
      <w:r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должностных лиц администрации </w:t>
      </w:r>
      <w:r w:rsidR="00BF0CF2"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Селосонского сельсовета</w:t>
      </w:r>
      <w:proofErr w:type="gramEnd"/>
      <w:r w:rsidR="00BF0CF2"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Ширинского района Республики Хакасия</w:t>
      </w:r>
      <w:r w:rsidRP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BF0CF2" w:rsidRDefault="007A60DB" w:rsidP="00BF0CF2">
      <w:pPr>
        <w:widowControl w:val="0"/>
        <w:numPr>
          <w:ilvl w:val="1"/>
          <w:numId w:val="20"/>
        </w:numPr>
        <w:tabs>
          <w:tab w:val="left" w:pos="149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BF0CF2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bookmarkStart w:id="83" w:name="bookmark88"/>
      <w:bookmarkEnd w:id="83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Особенности осуществления отдельных административных процедур 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электронной </w:t>
      </w:r>
    </w:p>
    <w:p w:rsidR="007A60DB" w:rsidRDefault="007A60DB" w:rsidP="00BF0CF2">
      <w:pPr>
        <w:widowControl w:val="0"/>
        <w:tabs>
          <w:tab w:val="left" w:pos="149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форме и предоставления муниципальной услуги через МФЦ установлены в разделе 3 настоящего административного регламента.</w:t>
      </w:r>
    </w:p>
    <w:p w:rsidR="00BF0CF2" w:rsidRPr="007A60DB" w:rsidRDefault="00BF0CF2" w:rsidP="00BF0CF2">
      <w:pPr>
        <w:widowControl w:val="0"/>
        <w:tabs>
          <w:tab w:val="left" w:pos="149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A60DB" w:rsidRPr="007A60DB" w:rsidRDefault="007A60DB" w:rsidP="007A60DB">
      <w:pPr>
        <w:keepNext/>
        <w:keepLines/>
        <w:widowControl w:val="0"/>
        <w:numPr>
          <w:ilvl w:val="0"/>
          <w:numId w:val="20"/>
        </w:numPr>
        <w:tabs>
          <w:tab w:val="left" w:pos="1546"/>
        </w:tabs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84" w:name="bookmark89"/>
      <w:bookmarkEnd w:id="84"/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Состав, последовательность и сроки выполнения</w:t>
      </w:r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административных процедур, требования к порядку их выполнения, в</w:t>
      </w:r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том числе особенности выполнения административных процедур в</w:t>
      </w:r>
      <w:r w:rsidR="00BF0CF2" w:rsidRPr="00BF0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bookmarkStart w:id="85" w:name="bookmark90"/>
      <w:bookmarkStart w:id="86" w:name="bookmark91"/>
      <w:bookmarkStart w:id="87" w:name="bookmark92"/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электронной форме, а также особенности выполнения</w:t>
      </w:r>
      <w:r w:rsidR="00BF0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 процедур в МФЦ</w:t>
      </w:r>
      <w:bookmarkEnd w:id="85"/>
      <w:bookmarkEnd w:id="86"/>
      <w:bookmarkEnd w:id="87"/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Предоставление муниципальной услуги включает в себя следующие административные процедуры:</w:t>
      </w:r>
    </w:p>
    <w:p w:rsidR="007A60DB" w:rsidRPr="007A60DB" w:rsidRDefault="00BF0CF2" w:rsidP="00BF0CF2">
      <w:pPr>
        <w:widowControl w:val="0"/>
        <w:tabs>
          <w:tab w:val="left" w:pos="1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88" w:name="bookmark93"/>
      <w:bookmarkEnd w:id="8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1)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7A60DB" w:rsidRPr="007A60DB" w:rsidRDefault="00BF0CF2" w:rsidP="00BF0CF2">
      <w:pPr>
        <w:widowControl w:val="0"/>
        <w:tabs>
          <w:tab w:val="left" w:pos="1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89" w:name="bookmark94"/>
      <w:bookmarkEnd w:id="8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7A60DB" w:rsidRPr="007A60DB" w:rsidRDefault="00BF0CF2" w:rsidP="00BF0CF2">
      <w:pPr>
        <w:widowControl w:val="0"/>
        <w:tabs>
          <w:tab w:val="left" w:pos="1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0" w:name="bookmark95"/>
      <w:bookmarkEnd w:id="9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3)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рассмотрение заявления, принятие решения по итогам рассмотрения; выдача (направление) уведомления о согласовании строительства, реконструкции объектов либо уведомления об отказе в согласовании строительства, реконструкции объектов; 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планировке; подписание договора о присоединении объектов дорожного сервиса к автомобильным дорогам общего пользования местного значения, либо выдача (направление) уведомления об отказе в присоединении объектов дорожного сервиса к автомобильным дорогам общего пользования местного значения.</w:t>
      </w:r>
    </w:p>
    <w:p w:rsidR="007A60DB" w:rsidRPr="007A60DB" w:rsidRDefault="00BF0CF2" w:rsidP="00BF0CF2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1" w:name="bookmark96"/>
      <w:bookmarkEnd w:id="91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3.1.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Прием и регистрация (отказ в приеме) заявления, в том числе, поступившего в электронной форме и прилагаемых к нему документов</w:t>
      </w:r>
    </w:p>
    <w:p w:rsidR="007A60DB" w:rsidRPr="007A60DB" w:rsidRDefault="00BF0CF2" w:rsidP="00BF0CF2">
      <w:pPr>
        <w:widowControl w:val="0"/>
        <w:tabs>
          <w:tab w:val="left" w:pos="1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2" w:name="bookmark97"/>
      <w:bookmarkEnd w:id="92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3.1.1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Основанием для начала административной процедуры является</w:t>
      </w:r>
    </w:p>
    <w:p w:rsidR="00BF0CF2" w:rsidRDefault="007A60DB" w:rsidP="00BF0CF2">
      <w:pPr>
        <w:widowControl w:val="0"/>
        <w:tabs>
          <w:tab w:val="left" w:pos="2093"/>
          <w:tab w:val="left" w:pos="4862"/>
          <w:tab w:val="left" w:pos="6499"/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BF0CF2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поступление в уполномоченный орган заявления и прилагаемых к нему документов,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A60DB" w:rsidRPr="007A60DB" w:rsidRDefault="00BF0CF2" w:rsidP="00BF0CF2">
      <w:pPr>
        <w:widowControl w:val="0"/>
        <w:tabs>
          <w:tab w:val="left" w:pos="2093"/>
          <w:tab w:val="left" w:pos="4862"/>
          <w:tab w:val="left" w:pos="6499"/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пунктом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2.6.1настоящего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административного регламента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:rsidR="00BF0CF2" w:rsidRDefault="00BF0CF2" w:rsidP="00BF0CF2">
      <w:pPr>
        <w:widowControl w:val="0"/>
        <w:tabs>
          <w:tab w:val="left" w:pos="162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3" w:name="bookmark98"/>
      <w:bookmarkEnd w:id="93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3.1.2.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  <w:bookmarkStart w:id="94" w:name="bookmark99"/>
      <w:bookmarkEnd w:id="94"/>
    </w:p>
    <w:p w:rsidR="007A60DB" w:rsidRPr="007A60DB" w:rsidRDefault="00BF0CF2" w:rsidP="00BF0CF2">
      <w:pPr>
        <w:widowControl w:val="0"/>
        <w:tabs>
          <w:tab w:val="left" w:pos="162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3.1.3.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 или специалистом МФЦ, осуществляющим прием документов, а подлинники документов возвращаются гражданину.</w:t>
      </w:r>
    </w:p>
    <w:p w:rsidR="007A60DB" w:rsidRPr="007A60DB" w:rsidRDefault="007A60DB" w:rsidP="00BF0CF2">
      <w:pPr>
        <w:widowControl w:val="0"/>
        <w:spacing w:after="0" w:line="240" w:lineRule="auto"/>
        <w:ind w:firstLine="7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7A60DB" w:rsidRPr="007A60DB" w:rsidRDefault="007A60DB" w:rsidP="00BF0CF2">
      <w:pPr>
        <w:widowControl w:val="0"/>
        <w:spacing w:after="0" w:line="240" w:lineRule="auto"/>
        <w:ind w:firstLine="7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:rsidR="007A60DB" w:rsidRPr="007A60DB" w:rsidRDefault="00BF0CF2" w:rsidP="00BF0CF2">
      <w:pPr>
        <w:widowControl w:val="0"/>
        <w:tabs>
          <w:tab w:val="left" w:pos="1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5" w:name="bookmark100"/>
      <w:bookmarkEnd w:id="95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3.1.4.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указанным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МФЦ.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7A60DB" w:rsidRPr="007A60DB" w:rsidRDefault="00BF0CF2" w:rsidP="00BF0CF2">
      <w:pPr>
        <w:widowControl w:val="0"/>
        <w:tabs>
          <w:tab w:val="left" w:pos="1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6" w:name="bookmark101"/>
      <w:bookmarkEnd w:id="96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3.1.5.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поступлении заявления и прилагаемых к нему документов в уполномоченный орган по почте либо через МФЦ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7A60DB" w:rsidRPr="007A60DB" w:rsidRDefault="00BF0CF2" w:rsidP="00BF0CF2">
      <w:pPr>
        <w:widowControl w:val="0"/>
        <w:tabs>
          <w:tab w:val="left" w:pos="1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7" w:name="bookmark102"/>
      <w:bookmarkEnd w:id="97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3.1.6.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7A60DB" w:rsidRPr="007A60DB" w:rsidRDefault="00FC3815" w:rsidP="00BF0CF2">
      <w:pPr>
        <w:widowControl w:val="0"/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8" w:name="bookmark103"/>
      <w:bookmarkEnd w:id="98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3.1.7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электронной подписи, с использованием которой подписано заявление (пакет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7A60DB" w:rsidRPr="007A60DB" w:rsidRDefault="00BF0CF2" w:rsidP="00BF0CF2">
      <w:pPr>
        <w:widowControl w:val="0"/>
        <w:tabs>
          <w:tab w:val="left" w:pos="1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9" w:name="bookmark104"/>
      <w:bookmarkEnd w:id="9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Максимальный срок исполнения административной процедуры: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Прием и регистрация документов осуществляется: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0" w:name="bookmark105"/>
      <w:bookmarkEnd w:id="100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личном приеме - не более 15 минут.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1" w:name="bookmark106"/>
      <w:bookmarkEnd w:id="101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поступлении заявления и документов по почте, через информационные системы, МФЦ - 1 рабочий день.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1 рабочего дня со дня их регистрации.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Уведомление об отказе в приеме к рассмотрению заявления и прилагаемых к нему документов, в случае выявления в ходе 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проверки квалифицированной подписи заявителя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несоблюдения установленных условий признания ее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действительности, направляется в течение 3 дней со дня завершения проведения такой проверки.</w:t>
      </w:r>
    </w:p>
    <w:p w:rsidR="007A60DB" w:rsidRPr="007A60DB" w:rsidRDefault="00FC3815" w:rsidP="00BF0CF2">
      <w:pPr>
        <w:widowControl w:val="0"/>
        <w:tabs>
          <w:tab w:val="left" w:pos="1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2" w:name="bookmark107"/>
      <w:bookmarkEnd w:id="102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3.1.9*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выполнения административной процедуры является: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3" w:name="bookmark108"/>
      <w:bookmarkEnd w:id="103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:rsidR="007A60DB" w:rsidRPr="007A60DB" w:rsidRDefault="007A60DB" w:rsidP="007A60DB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4" w:name="bookmark109"/>
      <w:bookmarkEnd w:id="104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выдача (направление) письма об отказе в приеме документов (уведомления об отказе в приеме к рассмотрению заявления).</w:t>
      </w:r>
    </w:p>
    <w:p w:rsidR="007A60DB" w:rsidRPr="007A60DB" w:rsidRDefault="00FC3815" w:rsidP="00BF0CF2">
      <w:pPr>
        <w:widowControl w:val="0"/>
        <w:pBdr>
          <w:bottom w:val="single" w:sz="4" w:space="0" w:color="auto"/>
        </w:pBdr>
        <w:tabs>
          <w:tab w:val="left" w:pos="1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5" w:name="bookmark110"/>
      <w:bookmarkEnd w:id="105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3.1.10</w:t>
      </w:r>
      <w:r w:rsidR="00BF0CF2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7A60DB" w:rsidRPr="007A60DB" w:rsidRDefault="00FC3815" w:rsidP="00BF0CF2">
      <w:pPr>
        <w:widowControl w:val="0"/>
        <w:tabs>
          <w:tab w:val="left" w:pos="1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6" w:name="bookmark111"/>
      <w:bookmarkEnd w:id="106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3.1.11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7A60DB" w:rsidRPr="007A60DB" w:rsidRDefault="00BF0CF2" w:rsidP="00BF0CF2">
      <w:pPr>
        <w:widowControl w:val="0"/>
        <w:tabs>
          <w:tab w:val="left" w:pos="14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7" w:name="bookmark112"/>
      <w:bookmarkEnd w:id="107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пункте 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7A60DB" w:rsidRPr="007A60DB" w:rsidRDefault="007A60DB" w:rsidP="00BF0CF2">
      <w:pPr>
        <w:widowControl w:val="0"/>
        <w:tabs>
          <w:tab w:val="left" w:pos="2030"/>
          <w:tab w:val="left" w:pos="4810"/>
          <w:tab w:val="left" w:pos="6475"/>
          <w:tab w:val="left" w:pos="7675"/>
        </w:tabs>
        <w:spacing w:after="0" w:line="240" w:lineRule="auto"/>
        <w:ind w:firstLine="7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если заявителем самостоятельно представлены все документы,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предусмотренные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пунктом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2.6.2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настоящего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7A60DB" w:rsidRPr="007A60DB" w:rsidRDefault="00BF0CF2" w:rsidP="00BF0CF2">
      <w:pPr>
        <w:widowControl w:val="0"/>
        <w:tabs>
          <w:tab w:val="left" w:pos="1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8" w:name="bookmark113"/>
      <w:bookmarkEnd w:id="10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Максимальный срок выполнения административной процедуры - 1 рабочий день со дня регистрации заявления.</w:t>
      </w:r>
    </w:p>
    <w:p w:rsidR="007A60DB" w:rsidRPr="007A60DB" w:rsidRDefault="00FC3815" w:rsidP="00BF0CF2">
      <w:pPr>
        <w:widowControl w:val="0"/>
        <w:tabs>
          <w:tab w:val="left" w:pos="1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9" w:name="bookmark114"/>
      <w:bookmarkEnd w:id="10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3.1.14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7A60DB" w:rsidRPr="007A60DB" w:rsidRDefault="00FC3815" w:rsidP="00BF0CF2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0" w:name="bookmark115"/>
      <w:bookmarkEnd w:id="11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3.1.15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Рассмотрение заявления, принятие решения по итогам рассмотрения; выдача (направление) уведомления о согласовании строительства, реконструкции объектов либо уведомления об отказе в согласовании строительства, реконструкции объектов; 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планировке; подписание договора о присоединении объектов дорожного сервиса к автомобильным дорогам общего пользования местного значения, либо выдача (направление) уведомления об отказе в присоединении объектов дорожного сервиса к автомобильным дорогам общего пользования местного значения.</w:t>
      </w:r>
    </w:p>
    <w:p w:rsidR="007A60DB" w:rsidRPr="007A60DB" w:rsidRDefault="00BF0CF2" w:rsidP="00BF0CF2">
      <w:pPr>
        <w:widowControl w:val="0"/>
        <w:tabs>
          <w:tab w:val="left" w:pos="1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1" w:name="bookmark116"/>
      <w:bookmarkEnd w:id="111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7A60DB" w:rsidRPr="007A60DB" w:rsidRDefault="00BF0CF2" w:rsidP="00BF0CF2">
      <w:pPr>
        <w:widowControl w:val="0"/>
        <w:tabs>
          <w:tab w:val="left" w:pos="14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2" w:name="bookmark117"/>
      <w:bookmarkEnd w:id="112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выдаче уведомления о согласовании строительства, реконструкции объектов</w:t>
      </w:r>
      <w:r w:rsidR="007A60DB"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,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уведомления о согласовании документации по планировке территории либо уведомления об отказе в согласовании документации по планировке, отказа в присоединении объектов дорожного сервиса к автомобильным дорогам общего пользования местного значения предусмотренных пунктом 2.9.2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настоящего административного регламента.</w:t>
      </w:r>
    </w:p>
    <w:p w:rsidR="007A60DB" w:rsidRPr="007A60DB" w:rsidRDefault="00BF0CF2" w:rsidP="00BF0CF2">
      <w:pPr>
        <w:widowControl w:val="0"/>
        <w:tabs>
          <w:tab w:val="left" w:pos="16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3" w:name="bookmark118"/>
      <w:bookmarkEnd w:id="113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уполномоченного органа, ответственное за предоставление муниципальной услуги, подготавливает проект уведомления об отказе в согласовании строительства, реконструкции объектов</w:t>
      </w:r>
      <w:r w:rsidR="007A60DB"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,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уведомления отказе в согласовании документации по планировке территории, уведомление об отказе в присоединении объектов дорожного сервиса к автомобильным дорогам общего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пользования местного значения с указанием причин в соответствии с пунктом 2.9.2 настоящего административного регламента.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уведомления о согласовании строительства, реконструкции объектов</w:t>
      </w: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,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 уведомления о согласовании документации по планировке территории, проект договора о присоединении объектов дорожного сервиса к автомобильным дорогам общего пользования местного значения.</w:t>
      </w:r>
      <w:proofErr w:type="gramEnd"/>
    </w:p>
    <w:p w:rsidR="007A60DB" w:rsidRPr="007A60DB" w:rsidRDefault="00BF0CF2" w:rsidP="00BF0CF2">
      <w:pPr>
        <w:widowControl w:val="0"/>
        <w:tabs>
          <w:tab w:val="left" w:pos="16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4" w:name="bookmark119"/>
      <w:bookmarkEnd w:id="114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3.1.1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 уведомления о согласовании строительства, реконструкции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территории), проект договора о присоединении объектов дорожного сервиса к автомобильным дорогам общего пользования местного значения (уведомление об отказе в присоединении объектов дорожного сервиса к автомобильным дорогам общего пользования местного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значения)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7A60DB" w:rsidRPr="007A60DB" w:rsidRDefault="00FC3815" w:rsidP="00BF0CF2">
      <w:pPr>
        <w:widowControl w:val="0"/>
        <w:tabs>
          <w:tab w:val="left" w:pos="1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5" w:name="bookmark120"/>
      <w:bookmarkEnd w:id="115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3.1.20</w:t>
      </w:r>
      <w:r w:rsidR="00BF0CF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в случае отсутствия замечаний подписывает соответствующее уведомление о согласовании строительства, реконструкции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территории), проект договора о присоединении объектов дорожного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сервиса к автомобильным дорогам общего пользования местного значения (уведомление об отказе в присоединении объектов дорожного сервиса к автомобильным дорогам общего пользования местного значения).</w:t>
      </w:r>
    </w:p>
    <w:p w:rsidR="007A60DB" w:rsidRPr="007A60DB" w:rsidRDefault="00FC3815" w:rsidP="00BF0CF2">
      <w:pPr>
        <w:widowControl w:val="0"/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6" w:name="bookmark121"/>
      <w:bookmarkEnd w:id="116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3.1.21.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Подписанное уведомление о согласовании строительства, реконструкции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территории), проект договора о присоединении объектов дорожного сервиса к автомобильным дорогам общего пользования местного значения (уведомление об отказе в присоединении объектов дорожного сервиса к автомобильным дорогам общего пользования местного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значения)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7A60DB" w:rsidRPr="007A60DB" w:rsidRDefault="00FC3815" w:rsidP="00BF0CF2">
      <w:pPr>
        <w:widowControl w:val="0"/>
        <w:tabs>
          <w:tab w:val="left" w:pos="1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7" w:name="bookmark122"/>
      <w:bookmarkEnd w:id="11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3.1.22</w:t>
      </w:r>
      <w:r w:rsidR="009115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день подписания уведомления о согласовании строительства, реконструкции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</w:t>
      </w:r>
      <w:proofErr w:type="gramStart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,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 договора о присоединении объектов дорожного сервиса к автомобильным дорогам общего пользования местного значения (уведомление об отказе в присоединении объектов дорожного сервиса к автомобильным дорогам общего пользования местного значения) должностное лицо уполномоченного органа, ответственное за предоставление муниципальной услуги, осуществляет его направление заявителю заказным письмом либо в форме электронного документа с использованием Единого портала государственных и муниципальных услуг.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Уведомления о согласовании строительства, реконструкции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территории), проект договора о присоединении объектов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дорожного сервиса к автомобильным дорогам общего пользования местного значения (уведомление об отказе в присоединении объектов дорожного сервиса к автомобильным дорогам общего пользования местного значения) может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быть выдано заявителю под роспись при наличии соответствующего указания в заявлении.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уведомления о согласовании строительства, реконструкции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территории), проекта договора о присоединении объектов дорожного сервиса к автомобильным дорогам общего пользования местного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значения (уведомления об отказе в присоединении объектов дорожного сервиса к автомобильным дорогам общего пользования местного значения) в МФЦ в день подписания указанного документа, если иной способ получения не указан заявителем.</w:t>
      </w:r>
    </w:p>
    <w:p w:rsidR="007A60DB" w:rsidRPr="007A60DB" w:rsidRDefault="00E319E7" w:rsidP="0091150C">
      <w:pPr>
        <w:widowControl w:val="0"/>
        <w:tabs>
          <w:tab w:val="left" w:pos="16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8" w:name="bookmark123"/>
      <w:bookmarkEnd w:id="11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3.1.23</w:t>
      </w:r>
      <w:r w:rsidR="009115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Максимальный срок выполнения административной процедуры - 30 дней со дня поступления заявления.</w:t>
      </w:r>
    </w:p>
    <w:p w:rsidR="007A60DB" w:rsidRPr="007A60DB" w:rsidRDefault="0091150C" w:rsidP="0091150C">
      <w:pPr>
        <w:widowControl w:val="0"/>
        <w:tabs>
          <w:tab w:val="left" w:pos="16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9" w:name="bookmark124"/>
      <w:bookmarkEnd w:id="11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3.1.2</w:t>
      </w:r>
      <w:r w:rsidR="00E319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выполнения административной процедуры является: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направление (вручение) заявителю уведомления о согласовании строительства, реконструкции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территории), договора о присоединении объектов дорожного сервиса к автомобильным дорогам общего пользования местного значения (уведомление об отказе в присоединении объектов дорожного сервиса к автомобильным дорогам общего пользования местного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значения);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направление в МФЦ уведомления о согласовании строительства, реконструкции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территории), договора о присоединении объектов дорожного сервиса к автомобильным дорогам общего пользования местного значения (уведомление об отказе в присоединении объектов дорожного сервиса к автомобильным дорогам общего пользования местного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значения).</w:t>
      </w:r>
    </w:p>
    <w:p w:rsidR="007A60DB" w:rsidRPr="007A60DB" w:rsidRDefault="007A60DB" w:rsidP="007A60DB">
      <w:pPr>
        <w:widowControl w:val="0"/>
        <w:spacing w:after="64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proofErr w:type="gramEnd"/>
    </w:p>
    <w:p w:rsidR="007A60DB" w:rsidRPr="007A60DB" w:rsidRDefault="007A60DB" w:rsidP="00BF0CF2">
      <w:pPr>
        <w:keepNext/>
        <w:keepLines/>
        <w:widowControl w:val="0"/>
        <w:numPr>
          <w:ilvl w:val="0"/>
          <w:numId w:val="20"/>
        </w:numPr>
        <w:tabs>
          <w:tab w:val="left" w:pos="327"/>
        </w:tabs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20" w:name="bookmark127"/>
      <w:bookmarkStart w:id="121" w:name="bookmark125"/>
      <w:bookmarkStart w:id="122" w:name="bookmark126"/>
      <w:bookmarkStart w:id="123" w:name="bookmark128"/>
      <w:bookmarkEnd w:id="120"/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Формы </w:t>
      </w:r>
      <w:proofErr w:type="gramStart"/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контроля за</w:t>
      </w:r>
      <w:proofErr w:type="gramEnd"/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исполнением административного</w:t>
      </w:r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регламента</w:t>
      </w:r>
      <w:bookmarkEnd w:id="121"/>
      <w:bookmarkEnd w:id="122"/>
      <w:bookmarkEnd w:id="123"/>
    </w:p>
    <w:p w:rsidR="007A60DB" w:rsidRPr="007A60DB" w:rsidRDefault="0091150C" w:rsidP="0091150C">
      <w:pPr>
        <w:widowControl w:val="0"/>
        <w:tabs>
          <w:tab w:val="left" w:pos="13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24" w:name="bookmark129"/>
      <w:bookmarkEnd w:id="124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4.1.</w:t>
      </w:r>
      <w:proofErr w:type="gramStart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соблюдением уполномоченным органом,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должностными лицами уполномоченного органа на основании распоряжения руководителя уполномоченного органа.</w:t>
      </w:r>
    </w:p>
    <w:p w:rsidR="007A60DB" w:rsidRPr="007A60DB" w:rsidRDefault="007A60DB" w:rsidP="0091150C">
      <w:pPr>
        <w:widowControl w:val="0"/>
        <w:tabs>
          <w:tab w:val="left" w:pos="1143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25" w:name="bookmark130"/>
      <w:bookmarkEnd w:id="125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Проверка полноты и качества предоставления муниципальной услуги осуществляется путем проведения:</w:t>
      </w:r>
    </w:p>
    <w:p w:rsidR="007A60DB" w:rsidRPr="007A60DB" w:rsidRDefault="0091150C" w:rsidP="0091150C">
      <w:pPr>
        <w:widowControl w:val="0"/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26" w:name="bookmark131"/>
      <w:bookmarkEnd w:id="126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4.2.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Плановых проверок соблюдения и исполнения должностными лицами уполномоченного органа</w:t>
      </w:r>
      <w:r w:rsidR="007A60DB"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,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участвующими в предоставлении муниципальной услуги, положений настоящего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7A60DB" w:rsidRPr="007A60DB" w:rsidRDefault="0091150C" w:rsidP="0091150C">
      <w:pPr>
        <w:widowControl w:val="0"/>
        <w:tabs>
          <w:tab w:val="left" w:pos="16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27" w:name="bookmark132"/>
      <w:bookmarkEnd w:id="12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4.3.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Внеплановых проверок соблюдения и исполнения должностными лицами уполномоченного органа</w:t>
      </w:r>
      <w:r w:rsidR="007A60DB"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,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7A60DB" w:rsidRPr="007A60DB" w:rsidRDefault="0091150C" w:rsidP="0091150C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28" w:name="bookmark133"/>
      <w:bookmarkEnd w:id="128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4.4.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7A60DB" w:rsidRPr="007A60DB" w:rsidRDefault="0091150C" w:rsidP="0091150C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29" w:name="bookmark134"/>
      <w:bookmarkEnd w:id="12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4.5.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7A60DB" w:rsidRPr="007A60DB" w:rsidRDefault="0091150C" w:rsidP="0091150C">
      <w:pPr>
        <w:widowControl w:val="0"/>
        <w:tabs>
          <w:tab w:val="left" w:pos="1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0" w:name="bookmark135"/>
      <w:bookmarkEnd w:id="13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4.6.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Должностные лица уполномоченного органа</w:t>
      </w:r>
      <w:r w:rsidR="007A60DB"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,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</w:t>
      </w:r>
      <w:r w:rsidR="00A628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едерации и Республики Хакасия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7A60DB" w:rsidRPr="007A60DB" w:rsidRDefault="0091150C" w:rsidP="0091150C">
      <w:pPr>
        <w:widowControl w:val="0"/>
        <w:tabs>
          <w:tab w:val="left" w:pos="1143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1" w:name="bookmark136"/>
      <w:bookmarkEnd w:id="131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4.7.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Самостоятельной формой </w:t>
      </w:r>
      <w:proofErr w:type="gramStart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контроля за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:rsidR="007A60DB" w:rsidRPr="0091150C" w:rsidRDefault="0091150C" w:rsidP="0091150C">
      <w:pPr>
        <w:pStyle w:val="a5"/>
        <w:widowControl w:val="0"/>
        <w:tabs>
          <w:tab w:val="left" w:pos="812"/>
        </w:tabs>
        <w:spacing w:after="160" w:line="240" w:lineRule="auto"/>
        <w:ind w:left="66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2" w:name="bookmark137"/>
      <w:bookmarkEnd w:id="1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5.</w:t>
      </w:r>
      <w:r w:rsidR="007A60DB" w:rsidRPr="00911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Досудебный (внесудебный) порядок обжалования решений</w:t>
      </w:r>
      <w:r w:rsidR="007A60DB" w:rsidRPr="00911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и действий (бездействия) уполномоченного органа, МФЦ, а также их</w:t>
      </w:r>
      <w:r w:rsidR="007A60DB" w:rsidRPr="00911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должностных лиц, муниципальных служащих</w:t>
      </w:r>
    </w:p>
    <w:p w:rsidR="007A60DB" w:rsidRPr="007A60DB" w:rsidRDefault="0091150C" w:rsidP="0091150C">
      <w:pPr>
        <w:widowControl w:val="0"/>
        <w:tabs>
          <w:tab w:val="left" w:pos="12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3" w:name="bookmark138"/>
      <w:bookmarkEnd w:id="133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5.1.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Заявитель может обратиться с жалобой на решения и действия (бездействие) уполномоченного органа, МФЦ, а также их должностных лиц, муниципальных служащих, в том числе в следующих случаях:</w:t>
      </w:r>
    </w:p>
    <w:p w:rsidR="007A60DB" w:rsidRPr="007A60DB" w:rsidRDefault="0091150C" w:rsidP="0091150C">
      <w:pPr>
        <w:widowControl w:val="0"/>
        <w:tabs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4" w:name="bookmark139"/>
      <w:bookmarkEnd w:id="134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нарушение срока регистрации запроса заявителя о предоставлении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муниципальной услуги, запроса, указанного в статье 15.1 Федерального закона от 27.07.2010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№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210-ФЗ</w:t>
      </w:r>
      <w:proofErr w:type="gramStart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"О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 организации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государственных и муниципальных услуг" (далее - Федеральный закон № 210-ФЗ);</w:t>
      </w:r>
    </w:p>
    <w:p w:rsidR="007A60DB" w:rsidRPr="007A60DB" w:rsidRDefault="0091150C" w:rsidP="0091150C">
      <w:pPr>
        <w:widowControl w:val="0"/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5" w:name="bookmark140"/>
      <w:bookmarkEnd w:id="135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7A60DB" w:rsidRPr="007A60DB" w:rsidRDefault="0091150C" w:rsidP="0091150C">
      <w:pPr>
        <w:widowControl w:val="0"/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6" w:name="bookmark141"/>
      <w:bookmarkEnd w:id="136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Хакасия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муниципальными правовыми актами для предоставления муниципальной услуги;</w:t>
      </w:r>
    </w:p>
    <w:p w:rsidR="007A60DB" w:rsidRPr="007A60DB" w:rsidRDefault="0091150C" w:rsidP="0091150C">
      <w:pPr>
        <w:widowControl w:val="0"/>
        <w:tabs>
          <w:tab w:val="left" w:pos="1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7" w:name="bookmark142"/>
      <w:bookmarkEnd w:id="13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Хакасия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муниципальными правовыми актами для предоставления муниципальной услуги, у заявителя;</w:t>
      </w:r>
    </w:p>
    <w:p w:rsidR="007A60DB" w:rsidRPr="007A60DB" w:rsidRDefault="0091150C" w:rsidP="0091150C">
      <w:pPr>
        <w:widowControl w:val="0"/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8" w:name="bookmark143"/>
      <w:bookmarkEnd w:id="138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актами 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Хакасия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муниципальными правовыми актами.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 ФЗ;</w:t>
      </w:r>
    </w:p>
    <w:p w:rsidR="007A60DB" w:rsidRPr="007A60DB" w:rsidRDefault="0091150C" w:rsidP="0091150C">
      <w:pPr>
        <w:widowControl w:val="0"/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39" w:name="bookmark144"/>
      <w:bookmarkEnd w:id="13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Хакасия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муниципальными правовыми актами;</w:t>
      </w:r>
    </w:p>
    <w:p w:rsidR="007A60DB" w:rsidRPr="007A60DB" w:rsidRDefault="0091150C" w:rsidP="0091150C">
      <w:pPr>
        <w:widowControl w:val="0"/>
        <w:tabs>
          <w:tab w:val="left" w:pos="1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0" w:name="bookmark145"/>
      <w:bookmarkEnd w:id="140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отказ уполномоченного органа, должностного лица уполномоченного органа,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7A60DB" w:rsidRPr="007A60DB" w:rsidRDefault="0091150C" w:rsidP="0091150C">
      <w:pPr>
        <w:widowControl w:val="0"/>
        <w:tabs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1" w:name="bookmark146"/>
      <w:bookmarkEnd w:id="141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нарушение срока или порядка выдачи документов по результатам предоставления муниципальной услуги;</w:t>
      </w:r>
    </w:p>
    <w:p w:rsidR="007A60DB" w:rsidRPr="007A60DB" w:rsidRDefault="0091150C" w:rsidP="0091150C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2" w:name="bookmark147"/>
      <w:bookmarkEnd w:id="142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Хакасия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муниципальными правовыми актами.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7A60DB" w:rsidRPr="007A60DB" w:rsidRDefault="0091150C" w:rsidP="0091150C">
      <w:pPr>
        <w:widowControl w:val="0"/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3" w:name="bookmark148"/>
      <w:bookmarkEnd w:id="143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 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муниципальной услуги в полном объеме в порядке, определенном частью 1.3 статьи 16 Федерального закона № 210-ФЗ.</w:t>
      </w:r>
    </w:p>
    <w:p w:rsidR="007A60DB" w:rsidRPr="007A60DB" w:rsidRDefault="0091150C" w:rsidP="0091150C">
      <w:pPr>
        <w:widowControl w:val="0"/>
        <w:tabs>
          <w:tab w:val="left" w:pos="12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4" w:name="bookmark149"/>
      <w:bookmarkEnd w:id="144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5.2.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Жалоба подается в письменной форме на бумажном носителе, в электронной форме в уполномоченный орган, МФЦ.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Жалоба на решения и действия (бездействие) уполномоченного органа должностного лица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уполномоченного органа муниципального служащего, руководителя уполномоченного органа может быть направлена по почте, через МФЦ, с использованием </w:t>
      </w:r>
      <w:proofErr w:type="spell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информационно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телекоммуникационной</w:t>
      </w:r>
      <w:proofErr w:type="spell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Жалоба на решения и действия (бездействие) МФЦ, работника МФЦ может быть направлена по почте, с использованием информационно</w:t>
      </w:r>
      <w:r w:rsidR="00A628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A60DB" w:rsidRPr="007A60DB" w:rsidRDefault="0091150C" w:rsidP="00FC3815">
      <w:pPr>
        <w:widowControl w:val="0"/>
        <w:tabs>
          <w:tab w:val="left" w:pos="1288"/>
          <w:tab w:val="left" w:pos="2832"/>
          <w:tab w:val="left" w:pos="5640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5" w:name="bookmark150"/>
      <w:bookmarkEnd w:id="145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5.3.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непосредственно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руководителем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органа,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C381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редоставляющего муниципальную услугу.</w:t>
      </w:r>
    </w:p>
    <w:p w:rsidR="007A60DB" w:rsidRPr="007A60DB" w:rsidRDefault="0091150C" w:rsidP="0091150C">
      <w:pPr>
        <w:widowControl w:val="0"/>
        <w:tabs>
          <w:tab w:val="left" w:pos="1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6" w:name="bookmark151"/>
      <w:bookmarkEnd w:id="146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5.4.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Жалоба должна содержать:</w:t>
      </w:r>
    </w:p>
    <w:p w:rsidR="007A60DB" w:rsidRPr="007A60DB" w:rsidRDefault="0091150C" w:rsidP="0091150C">
      <w:pPr>
        <w:widowControl w:val="0"/>
        <w:tabs>
          <w:tab w:val="left" w:pos="1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7" w:name="bookmark152"/>
      <w:bookmarkEnd w:id="14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наименование исполнительно-распорядительного органа муниципального образования, должностного лица уполномоченного органа или муниципального служащего, МФЦ, его руководителя и (или) работника, решения и действия (бездействие) которых обжалуются;</w:t>
      </w:r>
    </w:p>
    <w:p w:rsidR="007A60DB" w:rsidRPr="007A60DB" w:rsidRDefault="0091150C" w:rsidP="0091150C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8" w:name="bookmark153"/>
      <w:bookmarkEnd w:id="148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A60DB" w:rsidRPr="007A60DB" w:rsidRDefault="0091150C" w:rsidP="0091150C">
      <w:pPr>
        <w:widowControl w:val="0"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9" w:name="bookmark154"/>
      <w:bookmarkEnd w:id="14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МФЦ, работника МФЦ;</w:t>
      </w:r>
    </w:p>
    <w:p w:rsidR="007A60DB" w:rsidRPr="007A60DB" w:rsidRDefault="0091150C" w:rsidP="0091150C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0" w:name="bookmark155"/>
      <w:bookmarkEnd w:id="15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A60DB" w:rsidRPr="007A60DB" w:rsidRDefault="0091150C" w:rsidP="0091150C">
      <w:pPr>
        <w:widowControl w:val="0"/>
        <w:tabs>
          <w:tab w:val="left" w:pos="1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1" w:name="bookmark156"/>
      <w:bookmarkEnd w:id="151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5.5.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</w:t>
      </w:r>
      <w:r w:rsidR="007A60DB"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^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работниками МФЦ, в течение трех дней со дня ее поступления.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Жалоба, поступившая в уполномоченный орган, МФЦ, учредителю МФЦ, подлежит рассмотрению в течение пятнадцати рабочих дней со дня ее регистрации, а в случае обжалования отказа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A60DB" w:rsidRPr="007A60DB" w:rsidRDefault="0091150C" w:rsidP="0091150C">
      <w:pPr>
        <w:widowControl w:val="0"/>
        <w:tabs>
          <w:tab w:val="left" w:pos="1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2" w:name="bookmark157"/>
      <w:bookmarkEnd w:id="152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5.6.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если в жалобе не </w:t>
      </w:r>
      <w:proofErr w:type="gramStart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указаны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Должностное лицо, работник, наделенные полномочиями по рассмотрению жалоб в соответствии с пунктом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наделенные полномочиями по рассмотрению жалоб в соответствии с пунктом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7A60DB" w:rsidRPr="007A60DB" w:rsidRDefault="00A628F6" w:rsidP="00A628F6">
      <w:pPr>
        <w:widowControl w:val="0"/>
        <w:tabs>
          <w:tab w:val="left" w:pos="1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3" w:name="bookmark158"/>
      <w:bookmarkEnd w:id="153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5.7.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результатам рассмотрения жалобы принимается одно из следующих решений:</w:t>
      </w:r>
    </w:p>
    <w:p w:rsidR="007A60DB" w:rsidRPr="007A60DB" w:rsidRDefault="00A628F6" w:rsidP="00A628F6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4" w:name="bookmark159"/>
      <w:bookmarkEnd w:id="154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  <w:proofErr w:type="gramEnd"/>
    </w:p>
    <w:p w:rsidR="007A60DB" w:rsidRPr="007A60DB" w:rsidRDefault="00A628F6" w:rsidP="00A628F6">
      <w:pPr>
        <w:widowControl w:val="0"/>
        <w:tabs>
          <w:tab w:val="left" w:pos="1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5" w:name="bookmark160"/>
      <w:bookmarkEnd w:id="155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удовлетворении жалобы отказывается.</w:t>
      </w:r>
    </w:p>
    <w:p w:rsidR="007A60DB" w:rsidRPr="007A60DB" w:rsidRDefault="00A628F6" w:rsidP="00A628F6">
      <w:pPr>
        <w:widowControl w:val="0"/>
        <w:tabs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6" w:name="bookmark161"/>
      <w:bookmarkEnd w:id="156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5.8.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Основаниями для отказа в удовлетворении жалобы являются:</w:t>
      </w:r>
    </w:p>
    <w:p w:rsidR="007A60DB" w:rsidRPr="007A60DB" w:rsidRDefault="00A628F6" w:rsidP="00A628F6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7" w:name="bookmark162"/>
      <w:bookmarkEnd w:id="157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признание </w:t>
      </w:r>
      <w:proofErr w:type="gramStart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правомерными</w:t>
      </w:r>
      <w:proofErr w:type="gramEnd"/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МФЦ, работника МФЦ, участвующих в предоставлении муниципальной услуги,</w:t>
      </w:r>
    </w:p>
    <w:p w:rsidR="007A60DB" w:rsidRPr="007A60DB" w:rsidRDefault="00A628F6" w:rsidP="00A628F6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8" w:name="bookmark163"/>
      <w:bookmarkEnd w:id="158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вступившего в законную силу решения суда по жалобе о том же предмете и по тем же основаниям;</w:t>
      </w:r>
    </w:p>
    <w:p w:rsidR="007A60DB" w:rsidRPr="007A60DB" w:rsidRDefault="00A628F6" w:rsidP="00A628F6">
      <w:pPr>
        <w:widowControl w:val="0"/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9" w:name="bookmark164"/>
      <w:bookmarkEnd w:id="159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подача жалобы лицом, полномочия которого не подтверждены в порядке, установленном законодательством Российской Федерации.</w:t>
      </w:r>
    </w:p>
    <w:p w:rsidR="007A60DB" w:rsidRPr="007A60DB" w:rsidRDefault="00A628F6" w:rsidP="00A628F6">
      <w:pPr>
        <w:widowControl w:val="0"/>
        <w:tabs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60" w:name="bookmark165"/>
      <w:bookmarkEnd w:id="16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5.9.</w:t>
      </w:r>
      <w:r w:rsidR="007A60DB"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неудобства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A60DB" w:rsidRPr="007A60DB" w:rsidRDefault="007A60DB" w:rsidP="007A60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признания 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жалобы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28F6" w:rsidRDefault="007A60DB" w:rsidP="00A628F6">
      <w:pPr>
        <w:widowControl w:val="0"/>
        <w:tabs>
          <w:tab w:val="left" w:pos="1393"/>
        </w:tabs>
        <w:spacing w:after="0" w:line="240" w:lineRule="auto"/>
        <w:ind w:left="6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628F6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bookmarkStart w:id="161" w:name="bookmark166"/>
      <w:bookmarkEnd w:id="161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установления в ходе или по результатам рассмотрения жалобы признаков </w:t>
      </w:r>
    </w:p>
    <w:p w:rsidR="007A60DB" w:rsidRPr="007A60DB" w:rsidRDefault="007A60DB" w:rsidP="00A628F6">
      <w:pPr>
        <w:widowControl w:val="0"/>
        <w:tabs>
          <w:tab w:val="left" w:pos="13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состава административного правонарушения или преступления должностное лицо уполномоченного органа, работник,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A628F6" w:rsidRDefault="007A60DB" w:rsidP="00A628F6">
      <w:pPr>
        <w:widowControl w:val="0"/>
        <w:tabs>
          <w:tab w:val="left" w:pos="1519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628F6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bookmarkStart w:id="162" w:name="bookmark167"/>
      <w:bookmarkEnd w:id="162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Заявители вправе обжаловать решения, принятые при предоставлении муниципальной </w:t>
      </w:r>
    </w:p>
    <w:p w:rsidR="007A60DB" w:rsidRPr="007A60DB" w:rsidRDefault="007A60DB" w:rsidP="00A628F6">
      <w:pPr>
        <w:widowControl w:val="0"/>
        <w:tabs>
          <w:tab w:val="left" w:pos="15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услуги, действия (бездействие) должностных лиц, муниципальных служащих уполномоченного органа</w:t>
      </w: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^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должностных лиц МФЦ, в судебном порядке в соответствии с законодательством Российской Федерации.</w:t>
      </w:r>
    </w:p>
    <w:p w:rsidR="00A628F6" w:rsidRDefault="007A60DB" w:rsidP="00A628F6">
      <w:pPr>
        <w:widowControl w:val="0"/>
        <w:tabs>
          <w:tab w:val="left" w:pos="1519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A628F6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bookmarkStart w:id="163" w:name="bookmark168"/>
      <w:bookmarkEnd w:id="163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Положения настоящего раздела, устанавливающие порядок рассмотрения жалоб 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A60DB" w:rsidRPr="007A60DB" w:rsidRDefault="007A60DB" w:rsidP="00A628F6">
      <w:pPr>
        <w:widowControl w:val="0"/>
        <w:tabs>
          <w:tab w:val="left" w:pos="15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7A60DB" w:rsidRPr="007A60DB" w:rsidSect="002F4177">
          <w:type w:val="continuous"/>
          <w:pgSz w:w="11900" w:h="16840"/>
          <w:pgMar w:top="562" w:right="873" w:bottom="909" w:left="1193" w:header="134" w:footer="481" w:gutter="0"/>
          <w:cols w:space="720"/>
          <w:noEndnote/>
          <w:docGrid w:linePitch="360"/>
        </w:sect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7A60DB" w:rsidRPr="007A60DB" w:rsidRDefault="007A60DB" w:rsidP="007A60DB">
      <w:pPr>
        <w:widowControl w:val="0"/>
        <w:spacing w:after="540" w:line="240" w:lineRule="auto"/>
        <w:ind w:left="4240" w:right="70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1 к административному регламенту предоставления муниципальной услуги "Предоставление согласования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7A60DB" w:rsidRPr="007A60DB" w:rsidRDefault="007A60DB" w:rsidP="007A60DB">
      <w:pPr>
        <w:widowControl w:val="0"/>
        <w:spacing w:after="0" w:line="240" w:lineRule="auto"/>
        <w:ind w:left="44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ЗАЯВЛЕНИЕ</w:t>
      </w:r>
    </w:p>
    <w:p w:rsidR="007A60DB" w:rsidRPr="007A60DB" w:rsidRDefault="007A60DB" w:rsidP="007A60DB">
      <w:pPr>
        <w:widowControl w:val="0"/>
        <w:spacing w:after="480" w:line="240" w:lineRule="auto"/>
        <w:ind w:left="14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предоставлении согласования строительства, реконструкции объектов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19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(для физических лиц - фамилия, имя, отчество, паспортные данные, ИНН;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ind w:left="3840" w:hanging="32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для юридических лиц - полное наименование, организационно-правовая форма, сведения о государственной регистрации в ЕГРЮЛ)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ind w:left="4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(далее - заявитель)</w:t>
      </w:r>
    </w:p>
    <w:p w:rsidR="007A60DB" w:rsidRPr="007A60DB" w:rsidRDefault="007A60DB" w:rsidP="007A60DB">
      <w:pPr>
        <w:widowControl w:val="0"/>
        <w:tabs>
          <w:tab w:val="left" w:leader="underscore" w:pos="9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 заявителя: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19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(для физических лиц - адрес регистрации и жительства, почтовый индекс;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20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для юридических лиц - почтовый и юридический адрес, почтовый индекс;</w:t>
      </w:r>
    </w:p>
    <w:p w:rsidR="007A60DB" w:rsidRPr="007A60DB" w:rsidRDefault="007A60DB" w:rsidP="007A60DB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контактные телефоны)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firstLine="7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Прошу согласовать строительство, реконструкцию объект</w:t>
      </w:r>
      <w:proofErr w:type="gram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а(</w:t>
      </w:r>
      <w:proofErr w:type="gram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proofErr w:type="spellStart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</w:t>
      </w:r>
      <w:proofErr w:type="spellEnd"/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</w:p>
    <w:p w:rsidR="007A60DB" w:rsidRPr="007A60DB" w:rsidRDefault="007A60DB" w:rsidP="007A60DB">
      <w:pPr>
        <w:widowControl w:val="0"/>
        <w:spacing w:after="82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(сведения об объекте)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 получения ответа</w:t>
      </w:r>
    </w:p>
    <w:p w:rsidR="007A60DB" w:rsidRPr="007A60DB" w:rsidRDefault="007A60DB" w:rsidP="007A60DB">
      <w:pPr>
        <w:widowControl w:val="0"/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Заявитель:</w:t>
      </w:r>
    </w:p>
    <w:p w:rsidR="007A60DB" w:rsidRPr="007A60DB" w:rsidRDefault="007A60DB" w:rsidP="007A60DB">
      <w:pPr>
        <w:widowControl w:val="0"/>
        <w:pBdr>
          <w:top w:val="single" w:sz="4" w:space="0" w:color="auto"/>
        </w:pBdr>
        <w:spacing w:after="0" w:line="266" w:lineRule="auto"/>
        <w:ind w:left="2440" w:hanging="5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sectPr w:rsidR="007A60DB" w:rsidRPr="007A60DB">
          <w:footerReference w:type="default" r:id="rId14"/>
          <w:pgSz w:w="11900" w:h="16840"/>
          <w:pgMar w:top="793" w:right="535" w:bottom="1647" w:left="1529" w:header="365" w:footer="3" w:gutter="0"/>
          <w:cols w:space="720"/>
          <w:noEndnote/>
          <w:docGrid w:linePitch="360"/>
        </w:sectPr>
      </w:pPr>
      <w:r w:rsidRPr="007A60D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F8C07" wp14:editId="0A9BA6E3">
                <wp:simplePos x="0" y="0"/>
                <wp:positionH relativeFrom="page">
                  <wp:posOffset>5984875</wp:posOffset>
                </wp:positionH>
                <wp:positionV relativeFrom="paragraph">
                  <wp:posOffset>12700</wp:posOffset>
                </wp:positionV>
                <wp:extent cx="536575" cy="1612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0CF2" w:rsidRDefault="00BF0CF2" w:rsidP="007A60DB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ind w:left="0"/>
                              <w:jc w:val="both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71.25pt;margin-top:1pt;width:42.25pt;height:12.7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" filled="f" stroked="f">
                <v:textbox inset="0,0,0,0">
                  <w:txbxContent>
                    <w:p w:rsidR="00BF0CF2" w:rsidRDefault="00BF0CF2" w:rsidP="007A60DB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ind w:left="0"/>
                        <w:jc w:val="both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(Ф.И.О., должность представителя юридического лица; Ф.И. О. физического лица)</w:t>
      </w:r>
    </w:p>
    <w:p w:rsidR="007A60DB" w:rsidRPr="007A60DB" w:rsidRDefault="007A60DB" w:rsidP="007A60DB">
      <w:pPr>
        <w:widowControl w:val="0"/>
        <w:spacing w:after="540" w:line="240" w:lineRule="auto"/>
        <w:ind w:left="4240" w:right="70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2 к административному регламенту предоставления муниципальной услуги "Предоставление согласования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7A60DB" w:rsidRPr="007A60DB" w:rsidRDefault="007A60DB" w:rsidP="007A60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ЗАЯВЛЕНИЕ</w:t>
      </w:r>
    </w:p>
    <w:p w:rsidR="007A60DB" w:rsidRPr="007A60DB" w:rsidRDefault="007A60DB" w:rsidP="007A60DB">
      <w:pPr>
        <w:widowControl w:val="0"/>
        <w:spacing w:after="480" w:line="240" w:lineRule="auto"/>
        <w:ind w:left="24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согласовании документации по планировке территории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19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(для физических лиц - фамилия, имя, отчество, паспортные данные, ИНН;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ind w:left="3840" w:hanging="32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для юридических лиц - полное наименование, организационно-правовая форма, сведения о государственной регистрации в ЕГРЮЛ)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ind w:left="4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(далее - заявитель)</w:t>
      </w:r>
    </w:p>
    <w:p w:rsidR="007A60DB" w:rsidRPr="007A60DB" w:rsidRDefault="007A60DB" w:rsidP="007A60DB">
      <w:pPr>
        <w:widowControl w:val="0"/>
        <w:tabs>
          <w:tab w:val="left" w:leader="underscore" w:pos="9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 заявителя: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19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(для физических лиц - адрес регистрации и жительства, почтовый индекс;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20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для юридических лиц - почтовый и юридический адрес, почтовый индекс;</w:t>
      </w:r>
    </w:p>
    <w:p w:rsidR="007A60DB" w:rsidRPr="007A60DB" w:rsidRDefault="007A60DB" w:rsidP="007A60DB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контактные телефоны)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firstLine="7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Прошу согласовать документацию</w:t>
      </w:r>
    </w:p>
    <w:p w:rsidR="007A60DB" w:rsidRPr="007A60DB" w:rsidRDefault="007A60DB" w:rsidP="007A60DB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(сведения о документации)</w:t>
      </w:r>
    </w:p>
    <w:p w:rsidR="007A60DB" w:rsidRPr="007A60DB" w:rsidRDefault="007A60DB" w:rsidP="007A60DB">
      <w:pPr>
        <w:widowControl w:val="0"/>
        <w:spacing w:after="5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планировке территории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 получения ответа</w:t>
      </w:r>
    </w:p>
    <w:p w:rsidR="007A60DB" w:rsidRPr="007A60DB" w:rsidRDefault="007A60DB" w:rsidP="007A60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Заявитель:</w:t>
      </w:r>
    </w:p>
    <w:p w:rsidR="007A60DB" w:rsidRPr="007A60DB" w:rsidRDefault="007A60DB" w:rsidP="007A60DB">
      <w:pPr>
        <w:widowControl w:val="0"/>
        <w:tabs>
          <w:tab w:val="left" w:pos="7901"/>
        </w:tabs>
        <w:spacing w:after="0" w:line="240" w:lineRule="auto"/>
        <w:ind w:left="19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(Ф.И.О., должность представителя юридического</w:t>
      </w: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ab/>
        <w:t>(подпись)</w:t>
      </w:r>
      <w:proofErr w:type="gramEnd"/>
    </w:p>
    <w:p w:rsidR="007A60DB" w:rsidRPr="007A60DB" w:rsidRDefault="007A60DB" w:rsidP="007A60DB">
      <w:pPr>
        <w:widowControl w:val="0"/>
        <w:spacing w:after="360" w:line="240" w:lineRule="auto"/>
        <w:ind w:left="24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лица; Ф.И. О. физического лица)</w:t>
      </w:r>
    </w:p>
    <w:p w:rsidR="00E319E7" w:rsidRDefault="00E319E7" w:rsidP="007A60DB">
      <w:pPr>
        <w:widowControl w:val="0"/>
        <w:spacing w:after="540" w:line="240" w:lineRule="auto"/>
        <w:ind w:left="4240" w:right="70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A60DB" w:rsidRPr="007A60DB" w:rsidRDefault="007A60DB" w:rsidP="007A60DB">
      <w:pPr>
        <w:widowControl w:val="0"/>
        <w:spacing w:after="540" w:line="240" w:lineRule="auto"/>
        <w:ind w:left="4240" w:right="70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3 к административному регламенту предоставления муниципальной услуги "Предоставление согласования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7A60DB" w:rsidRPr="007A60DB" w:rsidRDefault="007A60DB" w:rsidP="007A60DB">
      <w:pPr>
        <w:widowControl w:val="0"/>
        <w:spacing w:after="0" w:line="22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ЗАЯВЛЕНИЕ</w:t>
      </w:r>
    </w:p>
    <w:p w:rsidR="007A60DB" w:rsidRPr="007A60DB" w:rsidRDefault="007A60DB" w:rsidP="007A60DB">
      <w:pPr>
        <w:widowControl w:val="0"/>
        <w:spacing w:after="480" w:line="240" w:lineRule="auto"/>
        <w:ind w:left="4000" w:hanging="32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присоединении объектов дорожного сервиса к автомобильным дорогам общего пользования местного значения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1920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(для физических лиц - фамилия, имя, отчество, паспортные данные, ИНН;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ind w:left="3840" w:hanging="3240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для юридических лиц - полное наименование, организационно-правовая форма, сведения о государственной регистрации в ЕГРЮЛ)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ind w:left="4360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(далее - заявитель)</w:t>
      </w:r>
    </w:p>
    <w:p w:rsidR="007A60DB" w:rsidRPr="007A60DB" w:rsidRDefault="007A60DB" w:rsidP="007A60DB">
      <w:pPr>
        <w:widowControl w:val="0"/>
        <w:tabs>
          <w:tab w:val="left" w:leader="underscore" w:pos="9778"/>
        </w:tabs>
        <w:spacing w:after="0" w:line="22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 заявителя: </w:t>
      </w: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1920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(для физических лиц - адрес регистрации и жительства, почтовый индекс;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240" w:line="240" w:lineRule="auto"/>
        <w:ind w:left="2040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для юридических лиц - почтовый и юридический адрес, почтовый индекс;</w:t>
      </w:r>
    </w:p>
    <w:p w:rsidR="007A60DB" w:rsidRPr="007A60DB" w:rsidRDefault="007A60DB" w:rsidP="007A60DB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контактные телефоны)</w:t>
      </w:r>
    </w:p>
    <w:p w:rsidR="007A60DB" w:rsidRPr="007A60DB" w:rsidRDefault="007A60DB" w:rsidP="007A60DB">
      <w:pPr>
        <w:widowControl w:val="0"/>
        <w:spacing w:after="240" w:line="240" w:lineRule="auto"/>
        <w:ind w:firstLine="740"/>
        <w:rPr>
          <w:rFonts w:ascii="Times New Roman" w:eastAsia="Times New Roman" w:hAnsi="Times New Roman" w:cs="Times New Roman"/>
          <w:i/>
          <w:iCs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Прошу </w:t>
      </w:r>
      <w:r w:rsidRPr="007A60DB">
        <w:rPr>
          <w:rFonts w:ascii="Times New Roman" w:eastAsia="Times New Roman" w:hAnsi="Times New Roman" w:cs="Times New Roman"/>
          <w:lang w:eastAsia="ru-RU" w:bidi="ru-RU"/>
        </w:rPr>
        <w:t>присоединить объект</w:t>
      </w:r>
      <w:proofErr w:type="gramStart"/>
      <w:r w:rsidRPr="007A60DB">
        <w:rPr>
          <w:rFonts w:ascii="Times New Roman" w:eastAsia="Times New Roman" w:hAnsi="Times New Roman" w:cs="Times New Roman"/>
          <w:lang w:eastAsia="ru-RU" w:bidi="ru-RU"/>
        </w:rPr>
        <w:t xml:space="preserve"> (-</w:t>
      </w:r>
      <w:proofErr w:type="gramEnd"/>
      <w:r w:rsidRPr="007A60DB">
        <w:rPr>
          <w:rFonts w:ascii="Times New Roman" w:eastAsia="Times New Roman" w:hAnsi="Times New Roman" w:cs="Times New Roman"/>
          <w:lang w:eastAsia="ru-RU" w:bidi="ru-RU"/>
        </w:rPr>
        <w:t>ы) дорожного сервиса к автомобильным дорогам общего пользования местного значения</w:t>
      </w:r>
    </w:p>
    <w:p w:rsidR="007A60DB" w:rsidRPr="007A60DB" w:rsidRDefault="007A60DB" w:rsidP="007A60DB">
      <w:pPr>
        <w:widowControl w:val="0"/>
        <w:spacing w:after="54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(сведения об объекте)</w:t>
      </w:r>
    </w:p>
    <w:p w:rsidR="007A60DB" w:rsidRPr="007A60DB" w:rsidRDefault="007A60DB" w:rsidP="007A60DB">
      <w:pPr>
        <w:widowControl w:val="0"/>
        <w:pBdr>
          <w:bottom w:val="single" w:sz="4" w:space="0" w:color="auto"/>
        </w:pBd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 получения ответа</w:t>
      </w:r>
    </w:p>
    <w:p w:rsidR="007A60DB" w:rsidRPr="007A60DB" w:rsidRDefault="007A60DB" w:rsidP="007A60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0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Заявитель:</w:t>
      </w:r>
    </w:p>
    <w:p w:rsidR="007A60DB" w:rsidRPr="007A60DB" w:rsidRDefault="007A60DB" w:rsidP="007A60DB">
      <w:pPr>
        <w:widowControl w:val="0"/>
        <w:tabs>
          <w:tab w:val="left" w:pos="7901"/>
        </w:tabs>
        <w:spacing w:after="0" w:line="240" w:lineRule="auto"/>
        <w:ind w:left="1920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proofErr w:type="gramStart"/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(Ф.И.О., должность представителя юридического</w:t>
      </w:r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ab/>
        <w:t>(подпись)</w:t>
      </w:r>
      <w:proofErr w:type="gramEnd"/>
    </w:p>
    <w:p w:rsidR="007A60DB" w:rsidRPr="007A60DB" w:rsidRDefault="007A60DB" w:rsidP="007A60DB">
      <w:pPr>
        <w:widowControl w:val="0"/>
        <w:spacing w:after="360" w:line="240" w:lineRule="auto"/>
        <w:ind w:left="2440"/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</w:pPr>
      <w:r w:rsidRPr="007A60DB">
        <w:rPr>
          <w:rFonts w:ascii="Times New Roman" w:eastAsia="Times New Roman" w:hAnsi="Times New Roman" w:cs="Times New Roman"/>
          <w:i/>
          <w:iCs/>
          <w:sz w:val="20"/>
          <w:szCs w:val="20"/>
          <w:lang w:eastAsia="ru-RU" w:bidi="ru-RU"/>
        </w:rPr>
        <w:t>лица; Ф.И. О. физического лица)</w:t>
      </w:r>
    </w:p>
    <w:p w:rsidR="005D7604" w:rsidRDefault="005D7604"/>
    <w:sectPr w:rsidR="005D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E0" w:rsidRDefault="006109E0">
      <w:pPr>
        <w:spacing w:after="0" w:line="240" w:lineRule="auto"/>
      </w:pPr>
      <w:r>
        <w:separator/>
      </w:r>
    </w:p>
  </w:endnote>
  <w:endnote w:type="continuationSeparator" w:id="0">
    <w:p w:rsidR="006109E0" w:rsidRDefault="0061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F2" w:rsidRDefault="00BF0CF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EBCAB7" wp14:editId="66CCCFE1">
              <wp:simplePos x="0" y="0"/>
              <wp:positionH relativeFrom="page">
                <wp:posOffset>986155</wp:posOffset>
              </wp:positionH>
              <wp:positionV relativeFrom="page">
                <wp:posOffset>9895205</wp:posOffset>
              </wp:positionV>
              <wp:extent cx="555053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053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0CF2" w:rsidRDefault="00BF0CF2">
                          <w:pPr>
                            <w:pStyle w:val="20"/>
                            <w:tabs>
                              <w:tab w:val="right" w:pos="8165"/>
                              <w:tab w:val="right" w:pos="8741"/>
                            </w:tabs>
                          </w:pPr>
                          <w:r>
                            <w:t>МП</w:t>
                          </w:r>
                          <w:r>
                            <w:tab/>
                            <w:t>«»20</w:t>
                          </w:r>
                          <w:r>
                            <w:tab/>
                            <w:t>года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7.65pt;margin-top:779.15pt;width:437.05pt;height:8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" filled="f" stroked="f">
              <v:textbox style="mso-fit-shape-to-text:t" inset="0,0,0,0">
                <w:txbxContent>
                  <w:p w:rsidR="00BF0CF2" w:rsidRDefault="00BF0CF2">
                    <w:pPr>
                      <w:pStyle w:val="20"/>
                      <w:tabs>
                        <w:tab w:val="right" w:pos="8165"/>
                        <w:tab w:val="right" w:pos="8741"/>
                      </w:tabs>
                    </w:pPr>
                    <w:r>
                      <w:t>МП</w:t>
                    </w:r>
                    <w:r>
                      <w:tab/>
                      <w:t>«»20</w:t>
                    </w:r>
                    <w:r>
                      <w:tab/>
                      <w:t>года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E0" w:rsidRDefault="006109E0">
      <w:pPr>
        <w:spacing w:after="0" w:line="240" w:lineRule="auto"/>
      </w:pPr>
      <w:r>
        <w:separator/>
      </w:r>
    </w:p>
  </w:footnote>
  <w:footnote w:type="continuationSeparator" w:id="0">
    <w:p w:rsidR="006109E0" w:rsidRDefault="00610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2AB"/>
    <w:multiLevelType w:val="multilevel"/>
    <w:tmpl w:val="0C6875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D28DF"/>
    <w:multiLevelType w:val="multilevel"/>
    <w:tmpl w:val="51605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A7B3E"/>
    <w:multiLevelType w:val="multilevel"/>
    <w:tmpl w:val="B45CD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254742"/>
    <w:multiLevelType w:val="hybridMultilevel"/>
    <w:tmpl w:val="FAAEA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6D0"/>
    <w:multiLevelType w:val="multilevel"/>
    <w:tmpl w:val="2FEA77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F79D7"/>
    <w:multiLevelType w:val="multilevel"/>
    <w:tmpl w:val="165C0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B5775"/>
    <w:multiLevelType w:val="multilevel"/>
    <w:tmpl w:val="C5726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2F75DB"/>
    <w:multiLevelType w:val="multilevel"/>
    <w:tmpl w:val="312A7F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D927205"/>
    <w:multiLevelType w:val="multilevel"/>
    <w:tmpl w:val="F5CC3942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421C00"/>
    <w:multiLevelType w:val="multilevel"/>
    <w:tmpl w:val="B1B05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D44549"/>
    <w:multiLevelType w:val="multilevel"/>
    <w:tmpl w:val="7128A7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F75F08"/>
    <w:multiLevelType w:val="multilevel"/>
    <w:tmpl w:val="EA9ADA3C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11751D"/>
    <w:multiLevelType w:val="multilevel"/>
    <w:tmpl w:val="556A2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3E2B93"/>
    <w:multiLevelType w:val="multilevel"/>
    <w:tmpl w:val="DF8ED7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4F1194"/>
    <w:multiLevelType w:val="multilevel"/>
    <w:tmpl w:val="121E52A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BE2AD5"/>
    <w:multiLevelType w:val="multilevel"/>
    <w:tmpl w:val="AC0E3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6043B2"/>
    <w:multiLevelType w:val="multilevel"/>
    <w:tmpl w:val="7DF22E4A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CB070E"/>
    <w:multiLevelType w:val="multilevel"/>
    <w:tmpl w:val="C6F4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50712E7"/>
    <w:multiLevelType w:val="multilevel"/>
    <w:tmpl w:val="CD92FE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7D6391F"/>
    <w:multiLevelType w:val="multilevel"/>
    <w:tmpl w:val="40022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9B73A4"/>
    <w:multiLevelType w:val="multilevel"/>
    <w:tmpl w:val="6004D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13"/>
  </w:num>
  <w:num w:numId="13">
    <w:abstractNumId w:val="10"/>
  </w:num>
  <w:num w:numId="14">
    <w:abstractNumId w:val="12"/>
  </w:num>
  <w:num w:numId="15">
    <w:abstractNumId w:val="2"/>
  </w:num>
  <w:num w:numId="16">
    <w:abstractNumId w:val="15"/>
  </w:num>
  <w:num w:numId="17">
    <w:abstractNumId w:val="7"/>
  </w:num>
  <w:num w:numId="18">
    <w:abstractNumId w:val="17"/>
  </w:num>
  <w:num w:numId="19">
    <w:abstractNumId w:val="18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C4"/>
    <w:rsid w:val="002F4177"/>
    <w:rsid w:val="00453966"/>
    <w:rsid w:val="005525C4"/>
    <w:rsid w:val="005D7604"/>
    <w:rsid w:val="006109E0"/>
    <w:rsid w:val="00644E30"/>
    <w:rsid w:val="007A60DB"/>
    <w:rsid w:val="0091150C"/>
    <w:rsid w:val="00A628F6"/>
    <w:rsid w:val="00BF0CF2"/>
    <w:rsid w:val="00E319E7"/>
    <w:rsid w:val="00E97361"/>
    <w:rsid w:val="00F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60D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A60D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7A60DB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">
    <w:name w:val="Колонтитул (2)_"/>
    <w:basedOn w:val="a0"/>
    <w:link w:val="20"/>
    <w:rsid w:val="007A60DB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7A60DB"/>
    <w:pPr>
      <w:widowControl w:val="0"/>
      <w:spacing w:after="240" w:line="240" w:lineRule="auto"/>
      <w:ind w:left="19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7A60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E9736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4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60D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A60D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7A60DB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">
    <w:name w:val="Колонтитул (2)_"/>
    <w:basedOn w:val="a0"/>
    <w:link w:val="20"/>
    <w:rsid w:val="007A60DB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7A60DB"/>
    <w:pPr>
      <w:widowControl w:val="0"/>
      <w:spacing w:after="240" w:line="240" w:lineRule="auto"/>
      <w:ind w:left="19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7A60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E9736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-son@mail.ru" TargetMode="External"/><Relationship Id="rId13" Type="http://schemas.openxmlformats.org/officeDocument/2006/relationships/hyperlink" Target="https://verhnedobrinsko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-so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-19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9781</Words>
  <Characters>55754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2025-11-11T02:50:00Z</dcterms:created>
  <dcterms:modified xsi:type="dcterms:W3CDTF">2025-11-26T06:38:00Z</dcterms:modified>
</cp:coreProperties>
</file>