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E6" w:rsidRDefault="00DA45E6" w:rsidP="00DA45E6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DA45E6" w:rsidRDefault="00DA45E6" w:rsidP="00DA45E6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DA45E6" w:rsidRDefault="00DA45E6" w:rsidP="00DA45E6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DA45E6" w:rsidRDefault="00DA45E6" w:rsidP="00DA45E6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DA45E6" w:rsidRDefault="00DA45E6" w:rsidP="00DA45E6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DA45E6" w:rsidRDefault="00DA45E6" w:rsidP="00DA45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45E6" w:rsidRDefault="00DA45E6" w:rsidP="00DA45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DA45E6" w:rsidRDefault="00DA45E6" w:rsidP="00DA4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A45E6" w:rsidRDefault="00DA45E6" w:rsidP="00DA4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A45E6" w:rsidRDefault="00EC69F1" w:rsidP="00DA4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DA45E6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07.05</w:t>
      </w:r>
      <w:r w:rsidR="00DA45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.2025г.                              </w:t>
      </w:r>
      <w:proofErr w:type="spellStart"/>
      <w:r w:rsidR="00DA45E6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Start"/>
      <w:r w:rsidR="00DA45E6">
        <w:rPr>
          <w:rFonts w:ascii="Times New Roman" w:eastAsia="Times New Roman" w:hAnsi="Times New Roman"/>
          <w:bCs/>
          <w:sz w:val="24"/>
          <w:szCs w:val="24"/>
          <w:lang w:eastAsia="ru-RU"/>
        </w:rPr>
        <w:t>.С</w:t>
      </w:r>
      <w:proofErr w:type="gramEnd"/>
      <w:r w:rsidR="00DA45E6">
        <w:rPr>
          <w:rFonts w:ascii="Times New Roman" w:eastAsia="Times New Roman" w:hAnsi="Times New Roman"/>
          <w:bCs/>
          <w:sz w:val="24"/>
          <w:szCs w:val="24"/>
          <w:lang w:eastAsia="ru-RU"/>
        </w:rPr>
        <w:t>он</w:t>
      </w:r>
      <w:proofErr w:type="spellEnd"/>
      <w:r w:rsidR="00DA45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43</w:t>
      </w:r>
    </w:p>
    <w:p w:rsidR="00DA45E6" w:rsidRDefault="00DA45E6" w:rsidP="00DA45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5E6" w:rsidRPr="00DA45E6" w:rsidRDefault="00DA45E6" w:rsidP="00EC69F1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DA45E6">
        <w:rPr>
          <w:rFonts w:ascii="Times New Roman" w:hAnsi="Times New Roman"/>
          <w:sz w:val="24"/>
          <w:szCs w:val="24"/>
        </w:rPr>
        <w:t>О внесении изменений в административный регламент по предоставлению муниципальной услуги «Согласование размещения нестационарных</w:t>
      </w:r>
    </w:p>
    <w:p w:rsidR="00DA45E6" w:rsidRDefault="00DA45E6" w:rsidP="00EC6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45E6">
        <w:rPr>
          <w:rFonts w:ascii="Times New Roman" w:eastAsia="Times New Roman" w:hAnsi="Times New Roman"/>
          <w:b/>
          <w:bCs/>
          <w:sz w:val="24"/>
          <w:szCs w:val="24"/>
        </w:rPr>
        <w:t>торговых объектов</w:t>
      </w:r>
      <w:r>
        <w:rPr>
          <w:rFonts w:ascii="Times New Roman" w:hAnsi="Times New Roman"/>
          <w:b/>
          <w:sz w:val="24"/>
          <w:szCs w:val="24"/>
        </w:rPr>
        <w:t>», утвержденный постановлением администрации Селосонского сельсовета  от 19.10.2018 № 56 ( в редакции постановления от 21.11.2018 № 67; от 06.05.2020  №29)</w:t>
      </w:r>
    </w:p>
    <w:p w:rsidR="00DA45E6" w:rsidRDefault="00DA45E6" w:rsidP="00EC6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45E6" w:rsidRDefault="00DA45E6" w:rsidP="00DA4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соответствии с Федеральным законом от 05 октября 2003 № 131-ФЗ «Об общих принципах организации местного самоуправления в Российской Федерации», Федеральным законом от 26 декабря 2024 года № 494-ФЗ «О внесении изменений в отдельные законодательные акты Российской Федерации», Уставом сельского поселения Селосонского сельсовета Ширинского муниципального  района Республики Хакасия, администрация Селосонского сельсовета Ширинского района Республики Хакасия,</w:t>
      </w:r>
    </w:p>
    <w:p w:rsidR="00DA45E6" w:rsidRDefault="00DA45E6" w:rsidP="00DA4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5E6" w:rsidRDefault="00DA45E6" w:rsidP="00DA4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DA45E6" w:rsidRDefault="00DA45E6" w:rsidP="00DA4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5E6" w:rsidRDefault="00DA45E6" w:rsidP="00AE1BE8">
      <w:pPr>
        <w:pStyle w:val="ConsPlusTitle"/>
        <w:numPr>
          <w:ilvl w:val="0"/>
          <w:numId w:val="2"/>
        </w:numPr>
        <w:adjustRightInd w:val="0"/>
        <w:contextualSpacing/>
        <w:rPr>
          <w:rFonts w:ascii="Times New Roman" w:hAnsi="Times New Roman"/>
          <w:b w:val="0"/>
          <w:sz w:val="24"/>
          <w:szCs w:val="24"/>
        </w:rPr>
        <w:sectPr w:rsidR="00DA45E6">
          <w:pgSz w:w="11906" w:h="16838"/>
          <w:pgMar w:top="1134" w:right="850" w:bottom="1134" w:left="1701" w:header="708" w:footer="708" w:gutter="0"/>
          <w:cols w:space="720"/>
        </w:sectPr>
      </w:pPr>
      <w:r w:rsidRPr="00DA45E6">
        <w:rPr>
          <w:rFonts w:ascii="Times New Roman" w:hAnsi="Times New Roman"/>
          <w:b w:val="0"/>
          <w:sz w:val="24"/>
          <w:szCs w:val="24"/>
        </w:rPr>
        <w:t xml:space="preserve">Внести в административный регламент по предоставления муниципальной услуги </w:t>
      </w:r>
    </w:p>
    <w:p w:rsidR="00DA45E6" w:rsidRPr="00DA45E6" w:rsidRDefault="00DA45E6" w:rsidP="00AE1BE8">
      <w:pPr>
        <w:pStyle w:val="ConsPlusTitle"/>
        <w:adjustRightInd w:val="0"/>
        <w:contextualSpacing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DA45E6">
        <w:rPr>
          <w:rFonts w:ascii="Times New Roman" w:hAnsi="Times New Roman"/>
          <w:b w:val="0"/>
          <w:sz w:val="24"/>
          <w:szCs w:val="24"/>
        </w:rPr>
        <w:lastRenderedPageBreak/>
        <w:t>«Согласование размещения нестационарных торговых объектов», утвержденный постановлением администрации Селосонского сельсовета  от 19.10.2018 № 56 ( в редакции постановления от 21.11.2018 № 67; от 06.05.2020  №29)</w:t>
      </w:r>
      <w:r>
        <w:rPr>
          <w:rFonts w:ascii="Times New Roman" w:hAnsi="Times New Roman"/>
          <w:b w:val="0"/>
          <w:sz w:val="24"/>
          <w:szCs w:val="24"/>
        </w:rPr>
        <w:t xml:space="preserve"> (далее-Регламент), следующие изменения:</w:t>
      </w:r>
    </w:p>
    <w:p w:rsidR="00DA45E6" w:rsidRDefault="00DA45E6" w:rsidP="00AE1BE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  <w:sectPr w:rsidR="00DA45E6" w:rsidSect="00DA45E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A45E6" w:rsidRPr="00DA45E6" w:rsidRDefault="00DA45E6" w:rsidP="00AE1BE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DA45E6">
        <w:rPr>
          <w:rFonts w:ascii="Times New Roman" w:hAnsi="Times New Roman"/>
          <w:sz w:val="24"/>
          <w:szCs w:val="24"/>
        </w:rPr>
        <w:t>1.1.Раздел IV</w:t>
      </w:r>
      <w:r w:rsidR="00651570">
        <w:rPr>
          <w:rFonts w:ascii="Times New Roman" w:hAnsi="Times New Roman"/>
          <w:sz w:val="24"/>
          <w:szCs w:val="24"/>
        </w:rPr>
        <w:t xml:space="preserve"> Регламента</w:t>
      </w:r>
      <w:r w:rsidRPr="00DA45E6">
        <w:rPr>
          <w:rFonts w:ascii="Times New Roman" w:hAnsi="Times New Roman"/>
          <w:sz w:val="24"/>
          <w:szCs w:val="24"/>
        </w:rPr>
        <w:t xml:space="preserve"> «IV. Формы контроля за исполнением административного регламента предоставления муниципальной услуги» исключить;</w:t>
      </w:r>
    </w:p>
    <w:p w:rsidR="00DA45E6" w:rsidRDefault="00AE1BE8" w:rsidP="00AE1BE8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1.2.</w:t>
      </w:r>
      <w:r w:rsidR="00DA45E6">
        <w:rPr>
          <w:rFonts w:ascii="Times New Roman" w:hAnsi="Times New Roman"/>
          <w:sz w:val="24"/>
          <w:szCs w:val="24"/>
        </w:rPr>
        <w:t>Раздел</w:t>
      </w:r>
      <w:r w:rsidR="00DA45E6" w:rsidRPr="00DA45E6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DA45E6">
        <w:rPr>
          <w:rFonts w:ascii="Times New Roman" w:hAnsi="Times New Roman"/>
          <w:sz w:val="24"/>
          <w:szCs w:val="24"/>
        </w:rPr>
        <w:t xml:space="preserve"> </w:t>
      </w:r>
      <w:r w:rsidR="00651570">
        <w:rPr>
          <w:rFonts w:ascii="Times New Roman" w:hAnsi="Times New Roman"/>
          <w:sz w:val="24"/>
          <w:szCs w:val="24"/>
        </w:rPr>
        <w:t>Регламента</w:t>
      </w:r>
      <w:r w:rsidR="00DA45E6">
        <w:rPr>
          <w:rFonts w:ascii="Times New Roman" w:hAnsi="Times New Roman"/>
          <w:sz w:val="24"/>
          <w:szCs w:val="24"/>
        </w:rPr>
        <w:t xml:space="preserve"> «</w:t>
      </w:r>
      <w:r w:rsidR="00DA45E6" w:rsidRPr="00DA45E6">
        <w:rPr>
          <w:rFonts w:ascii="Times New Roman" w:hAnsi="Times New Roman" w:cs="Times New Roman"/>
          <w:bCs/>
          <w:sz w:val="24"/>
          <w:szCs w:val="24"/>
        </w:rPr>
        <w:t xml:space="preserve">V. </w:t>
      </w:r>
      <w:r w:rsidR="00DA45E6" w:rsidRPr="00DA45E6">
        <w:rPr>
          <w:rFonts w:ascii="Times New Roman" w:hAnsi="Times New Roman" w:cs="Times New Roman"/>
          <w:sz w:val="24"/>
          <w:szCs w:val="24"/>
        </w:rPr>
        <w:t xml:space="preserve"> </w:t>
      </w:r>
      <w:r w:rsidR="00DA45E6" w:rsidRPr="00DA45E6">
        <w:rPr>
          <w:rFonts w:ascii="Times New Roman" w:hAnsi="Times New Roman" w:cs="Times New Roman"/>
          <w:bCs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="00DA45E6">
        <w:rPr>
          <w:rFonts w:ascii="Times New Roman" w:hAnsi="Times New Roman" w:cs="Times New Roman"/>
          <w:bCs/>
          <w:sz w:val="24"/>
          <w:szCs w:val="24"/>
        </w:rPr>
        <w:t>» исключить.</w:t>
      </w:r>
    </w:p>
    <w:p w:rsidR="00EC69F1" w:rsidRPr="00DA45E6" w:rsidRDefault="00DA45E6" w:rsidP="00EC69F1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A45E6">
        <w:rPr>
          <w:rFonts w:ascii="Times New Roman" w:hAnsi="Times New Roman" w:cs="Times New Roman"/>
          <w:bCs/>
          <w:sz w:val="24"/>
          <w:szCs w:val="24"/>
        </w:rPr>
        <w:t>2.</w:t>
      </w:r>
      <w:r w:rsidR="00EC69F1" w:rsidRPr="00EC69F1">
        <w:rPr>
          <w:rFonts w:ascii="Times New Roman" w:hAnsi="Times New Roman"/>
          <w:kern w:val="3"/>
          <w:sz w:val="24"/>
          <w:szCs w:val="24"/>
          <w:lang w:eastAsia="zh-CN"/>
        </w:rPr>
        <w:t xml:space="preserve"> </w:t>
      </w:r>
      <w:r w:rsidR="00EC69F1">
        <w:rPr>
          <w:rFonts w:ascii="Times New Roman" w:hAnsi="Times New Roman"/>
          <w:kern w:val="3"/>
          <w:sz w:val="24"/>
          <w:szCs w:val="24"/>
          <w:lang w:eastAsia="zh-CN"/>
        </w:rPr>
        <w:t>Настоящее постановление вступает в силу после его официального опубликования</w:t>
      </w:r>
    </w:p>
    <w:p w:rsidR="00DA45E6" w:rsidRPr="00DA45E6" w:rsidRDefault="00DA45E6" w:rsidP="00AE1BE8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A45E6">
        <w:rPr>
          <w:rFonts w:ascii="Times New Roman" w:hAnsi="Times New Roman" w:cs="Times New Roman"/>
          <w:bCs/>
          <w:sz w:val="24"/>
          <w:szCs w:val="24"/>
        </w:rPr>
        <w:t>.</w:t>
      </w:r>
      <w:r w:rsidR="00EC69F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bookmarkStart w:id="0" w:name="_GoBack"/>
      <w:bookmarkEnd w:id="0"/>
      <w:r w:rsidR="00EC69F1">
        <w:rPr>
          <w:rFonts w:ascii="Times New Roman" w:hAnsi="Times New Roman" w:cs="Times New Roman"/>
          <w:bCs/>
          <w:sz w:val="24"/>
          <w:szCs w:val="24"/>
        </w:rPr>
        <w:t>3</w:t>
      </w:r>
      <w:r w:rsidRPr="00DA45E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DA45E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DA45E6">
        <w:rPr>
          <w:rFonts w:ascii="Times New Roman" w:hAnsi="Times New Roman" w:cs="Times New Roman"/>
          <w:bCs/>
          <w:sz w:val="24"/>
          <w:szCs w:val="24"/>
        </w:rPr>
        <w:t xml:space="preserve"> исполнением данного постановления оставляю за собой.</w:t>
      </w:r>
    </w:p>
    <w:p w:rsidR="00DA45E6" w:rsidRPr="00DA45E6" w:rsidRDefault="00DA45E6" w:rsidP="00AE1BE8">
      <w:pPr>
        <w:pStyle w:val="ConsPlusNormal"/>
        <w:ind w:left="108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A45E6" w:rsidRPr="00DA45E6" w:rsidRDefault="00DA45E6" w:rsidP="00DA45E6">
      <w:pPr>
        <w:pStyle w:val="ConsPlusNormal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A45E6" w:rsidRPr="00DA45E6" w:rsidRDefault="00DA45E6" w:rsidP="00DA45E6">
      <w:pPr>
        <w:pStyle w:val="ConsPlusNormal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A45E6" w:rsidRPr="00DA45E6" w:rsidRDefault="00DA45E6" w:rsidP="00AE1BE8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A45E6">
        <w:rPr>
          <w:rFonts w:ascii="Times New Roman" w:hAnsi="Times New Roman" w:cs="Times New Roman"/>
          <w:bCs/>
          <w:sz w:val="24"/>
          <w:szCs w:val="24"/>
        </w:rPr>
        <w:t>Глава Селосонского сельсовета</w:t>
      </w:r>
    </w:p>
    <w:p w:rsidR="00DA45E6" w:rsidRPr="00DA45E6" w:rsidRDefault="00DA45E6" w:rsidP="00AE1BE8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A45E6">
        <w:rPr>
          <w:rFonts w:ascii="Times New Roman" w:hAnsi="Times New Roman" w:cs="Times New Roman"/>
          <w:bCs/>
          <w:sz w:val="24"/>
          <w:szCs w:val="24"/>
        </w:rPr>
        <w:t xml:space="preserve">Ширинского района Республики Хакасия                                                          </w:t>
      </w:r>
      <w:proofErr w:type="spellStart"/>
      <w:r w:rsidRPr="00DA45E6">
        <w:rPr>
          <w:rFonts w:ascii="Times New Roman" w:hAnsi="Times New Roman" w:cs="Times New Roman"/>
          <w:bCs/>
          <w:sz w:val="24"/>
          <w:szCs w:val="24"/>
        </w:rPr>
        <w:t>И.Е.Г</w:t>
      </w:r>
      <w:r w:rsidR="00AE1BE8">
        <w:rPr>
          <w:rFonts w:ascii="Times New Roman" w:hAnsi="Times New Roman" w:cs="Times New Roman"/>
          <w:bCs/>
          <w:sz w:val="24"/>
          <w:szCs w:val="24"/>
        </w:rPr>
        <w:t>орелов</w:t>
      </w:r>
      <w:proofErr w:type="spellEnd"/>
    </w:p>
    <w:p w:rsidR="00DA45E6" w:rsidRPr="00DA45E6" w:rsidRDefault="00DA45E6" w:rsidP="00DA45E6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45E6" w:rsidRPr="00DA45E6" w:rsidSect="00DA45E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0A5128" w:rsidRDefault="000A5128" w:rsidP="00AE1BE8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sectPr w:rsidR="000A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D6E13"/>
    <w:multiLevelType w:val="hybridMultilevel"/>
    <w:tmpl w:val="8076A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83DD8"/>
    <w:multiLevelType w:val="multilevel"/>
    <w:tmpl w:val="84ECD1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CB"/>
    <w:rsid w:val="000A5128"/>
    <w:rsid w:val="003656CB"/>
    <w:rsid w:val="00651570"/>
    <w:rsid w:val="00AE1BE8"/>
    <w:rsid w:val="00DA45E6"/>
    <w:rsid w:val="00E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5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45E6"/>
    <w:pPr>
      <w:ind w:left="720"/>
      <w:contextualSpacing/>
    </w:pPr>
  </w:style>
  <w:style w:type="paragraph" w:customStyle="1" w:styleId="ConsPlusTitle">
    <w:name w:val="ConsPlusTitle"/>
    <w:uiPriority w:val="99"/>
    <w:rsid w:val="00DA4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DA4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A45E6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5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45E6"/>
    <w:pPr>
      <w:ind w:left="720"/>
      <w:contextualSpacing/>
    </w:pPr>
  </w:style>
  <w:style w:type="paragraph" w:customStyle="1" w:styleId="ConsPlusTitle">
    <w:name w:val="ConsPlusTitle"/>
    <w:uiPriority w:val="99"/>
    <w:rsid w:val="00DA4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DA4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A45E6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2025-05-07T01:58:00Z</cp:lastPrinted>
  <dcterms:created xsi:type="dcterms:W3CDTF">2025-05-05T07:12:00Z</dcterms:created>
  <dcterms:modified xsi:type="dcterms:W3CDTF">2025-05-07T01:58:00Z</dcterms:modified>
</cp:coreProperties>
</file>