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8EC" w:rsidRDefault="005F48EC" w:rsidP="005F48EC">
      <w:pPr>
        <w:tabs>
          <w:tab w:val="center" w:pos="4677"/>
          <w:tab w:val="left" w:pos="7970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5F48EC" w:rsidRDefault="005F48EC" w:rsidP="005F48EC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РЕСПУБЛИКА ХАКАСИЯ</w:t>
      </w:r>
    </w:p>
    <w:p w:rsidR="005F48EC" w:rsidRDefault="005F48EC" w:rsidP="005F48EC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 СЕЛЬСКОГО ПОСЕЛЕНИЯ</w:t>
      </w:r>
    </w:p>
    <w:p w:rsidR="005F48EC" w:rsidRDefault="005F48EC" w:rsidP="005F48EC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СЕЛОСОНСКОГО СЕЛЬСОВЕТА</w:t>
      </w:r>
    </w:p>
    <w:p w:rsidR="005F48EC" w:rsidRDefault="005F48EC" w:rsidP="005F48EC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ШИРИНСКОГО МУНИЦИПАЛЬНОГО РАЙОНА</w:t>
      </w:r>
    </w:p>
    <w:p w:rsidR="005F48EC" w:rsidRDefault="005F48EC" w:rsidP="005F48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48EC" w:rsidRDefault="005F48EC" w:rsidP="005F48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5F48EC" w:rsidRDefault="00A94366" w:rsidP="005F48E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02.02</w:t>
      </w:r>
      <w:r w:rsidR="005F48E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.2026 г                                     с. Сон                                                                №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</w:p>
    <w:p w:rsidR="005F48EC" w:rsidRDefault="005F48EC" w:rsidP="005F48EC">
      <w:pPr>
        <w:keepNext/>
        <w:spacing w:after="0" w:line="240" w:lineRule="auto"/>
        <w:ind w:right="-157"/>
        <w:outlineLvl w:val="0"/>
        <w:rPr>
          <w:rFonts w:ascii="Times New Roman" w:eastAsia="Times New Roman" w:hAnsi="Times New Roman"/>
          <w:bCs/>
          <w:kern w:val="32"/>
          <w:sz w:val="32"/>
          <w:szCs w:val="32"/>
          <w:lang w:eastAsia="ru-RU"/>
        </w:rPr>
      </w:pPr>
    </w:p>
    <w:p w:rsidR="005F48EC" w:rsidRDefault="005F48EC" w:rsidP="005F48E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 определении стоимости</w:t>
      </w:r>
    </w:p>
    <w:p w:rsidR="005F48EC" w:rsidRDefault="005F48EC" w:rsidP="005F48E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гарантированного перечня услуг</w:t>
      </w:r>
    </w:p>
    <w:p w:rsidR="005F48EC" w:rsidRDefault="005F48EC" w:rsidP="005F48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 погребению</w:t>
      </w:r>
    </w:p>
    <w:p w:rsidR="005F48EC" w:rsidRDefault="005F48EC" w:rsidP="005F48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48EC" w:rsidRDefault="005F48EC" w:rsidP="005F48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48EC" w:rsidRDefault="005F48EC" w:rsidP="005F48EC">
      <w:pPr>
        <w:spacing w:after="0" w:line="240" w:lineRule="auto"/>
        <w:ind w:left="60" w:right="40" w:firstLine="680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  <w:t>В соответствии</w:t>
      </w:r>
      <w:r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 xml:space="preserve"> со ст. 14 Федерального закона от 06.10.2003 г.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  <w:t xml:space="preserve"> статьями 9,10,12 Федерального закона от 12.01.1996 года № 8-ФЗ «О погребении и похоронном деле», Закона Республики Хакасия от 07.11.2014 № 84-ЗРХ «О закреплении отдельных вопросов местного значения за сельскими поселениями в Республике Хакасия», руководствуясь  Уставом с</w:t>
      </w:r>
      <w:r w:rsidR="00836281"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  <w:t>ельского</w:t>
      </w:r>
      <w:proofErr w:type="gramEnd"/>
      <w:r w:rsidR="00836281"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  <w:t xml:space="preserve"> поселения  </w:t>
      </w:r>
      <w:proofErr w:type="spellStart"/>
      <w:r w:rsidR="00836281"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  <w:t>Селосонский</w:t>
      </w:r>
      <w:proofErr w:type="spellEnd"/>
      <w:r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  <w:t xml:space="preserve">  сельсовет Ширинского муниципального района Республики Хакасия, Администрация Селосонского сельсовета Ширинского района Республики Хакасия</w:t>
      </w:r>
    </w:p>
    <w:p w:rsidR="005F48EC" w:rsidRDefault="005F48EC" w:rsidP="005F48EC">
      <w:pPr>
        <w:widowControl w:val="0"/>
        <w:spacing w:after="0" w:line="240" w:lineRule="auto"/>
        <w:ind w:left="60" w:right="40" w:firstLine="680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</w:p>
    <w:p w:rsidR="005F48EC" w:rsidRDefault="005F48EC" w:rsidP="005F48EC">
      <w:pPr>
        <w:widowControl w:val="0"/>
        <w:spacing w:after="0" w:line="240" w:lineRule="auto"/>
        <w:ind w:left="60" w:right="40" w:firstLine="680"/>
        <w:jc w:val="both"/>
        <w:rPr>
          <w:rFonts w:ascii="Times New Roman" w:eastAsia="Times New Roman" w:hAnsi="Times New Roman"/>
          <w:b/>
          <w:color w:val="000000"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0"/>
          <w:sz w:val="24"/>
          <w:szCs w:val="24"/>
          <w:lang w:eastAsia="ru-RU"/>
        </w:rPr>
        <w:t>ПОСТАНОВЛЯЕТ:</w:t>
      </w:r>
    </w:p>
    <w:p w:rsidR="005F48EC" w:rsidRDefault="005F48EC" w:rsidP="005F48EC">
      <w:pPr>
        <w:widowControl w:val="0"/>
        <w:spacing w:after="0" w:line="240" w:lineRule="auto"/>
        <w:ind w:left="60" w:right="40" w:firstLine="680"/>
        <w:jc w:val="both"/>
        <w:rPr>
          <w:rFonts w:ascii="Times New Roman" w:eastAsia="Times New Roman" w:hAnsi="Times New Roman"/>
          <w:spacing w:val="-10"/>
          <w:sz w:val="24"/>
          <w:szCs w:val="24"/>
          <w:lang w:eastAsia="ru-RU"/>
        </w:rPr>
      </w:pPr>
    </w:p>
    <w:p w:rsidR="005F48EC" w:rsidRDefault="005F48EC" w:rsidP="005F48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1.Определить на территории администрации Селосонского сельсовета Ширинского района Республики Хакасия с 1 февраля 202</w:t>
      </w:r>
      <w:r w:rsidR="0083628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стоимость гарантированного перечня услуг по погребению в соответствии с Приложением 1, в размере 12 582 (двенадцать тысяч</w:t>
      </w:r>
      <w:r w:rsidR="003B3C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пятьсот восемьдесят два) рубля 22 коп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учетом районного коэффициента, установленного по Республике Хакасия. </w:t>
      </w:r>
    </w:p>
    <w:p w:rsidR="005F48EC" w:rsidRDefault="005F48EC" w:rsidP="005F48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2.Постановление администрации сельского поселения Селосонского сельсовета Ширинского муниципального района республики Хакасия  от 03.03.2025 № 22</w:t>
      </w:r>
    </w:p>
    <w:p w:rsidR="005F48EC" w:rsidRDefault="005F48EC" w:rsidP="005F48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5F48EC">
          <w:pgSz w:w="11906" w:h="16838"/>
          <w:pgMar w:top="1134" w:right="850" w:bottom="1134" w:left="1701" w:header="708" w:footer="708" w:gutter="0"/>
          <w:cols w:space="720"/>
        </w:sectPr>
      </w:pPr>
    </w:p>
    <w:p w:rsidR="005F48EC" w:rsidRDefault="005F48EC" w:rsidP="005F48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«Об определении стоимости гарантированного перечня услуг по погребению» признать утратившим силу.</w:t>
      </w:r>
    </w:p>
    <w:p w:rsidR="005F48EC" w:rsidRDefault="005F48EC" w:rsidP="005F48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Разместить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настоящее постановление на информационном стенде и сайте администрации Селосонского сельсовета и  согласовать настоящее постановление с Министерством труда и социальной защиты Республики Хакасия.</w:t>
      </w:r>
    </w:p>
    <w:p w:rsidR="005F48EC" w:rsidRDefault="005F48EC" w:rsidP="005F48E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4.Настоящее постановление подлежит официальному опубликованию и </w:t>
      </w:r>
    </w:p>
    <w:p w:rsidR="005F48EC" w:rsidRDefault="005F48EC" w:rsidP="005F48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5F48EC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5F48EC" w:rsidRDefault="005F48EC" w:rsidP="005F48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распространяется на правоотношения, возникшие  с 01.02.2026 г.</w:t>
      </w:r>
    </w:p>
    <w:p w:rsidR="005F48EC" w:rsidRDefault="005F48EC" w:rsidP="005F48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.           5.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данного постановления оставляю за собой.</w:t>
      </w:r>
    </w:p>
    <w:p w:rsidR="005F48EC" w:rsidRDefault="005F48EC" w:rsidP="005F48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48EC" w:rsidRDefault="005F48EC" w:rsidP="005F48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48EC" w:rsidRDefault="005F48EC" w:rsidP="005F48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48EC" w:rsidRDefault="005F48EC" w:rsidP="005F48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Глава  Селосонского сельсовета</w:t>
      </w:r>
    </w:p>
    <w:p w:rsidR="005F48EC" w:rsidRDefault="005F48EC" w:rsidP="005F48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Ширинского района Республики Хакасия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И.Е.Горелов</w:t>
      </w:r>
      <w:proofErr w:type="spellEnd"/>
    </w:p>
    <w:p w:rsidR="005F48EC" w:rsidRDefault="005F48EC" w:rsidP="005F48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48EC" w:rsidRDefault="005F48EC" w:rsidP="005F48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5F48EC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5F48EC" w:rsidRDefault="005F48EC" w:rsidP="005F48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48EC" w:rsidRDefault="005F48EC" w:rsidP="005F48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48EC" w:rsidRDefault="005F48EC" w:rsidP="005F48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1</w:t>
      </w:r>
    </w:p>
    <w:p w:rsidR="005F48EC" w:rsidRDefault="005F48EC" w:rsidP="005F48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48EC" w:rsidRDefault="005F48EC" w:rsidP="005F48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48EC" w:rsidRDefault="005F48EC" w:rsidP="005F48EC">
      <w:pPr>
        <w:spacing w:after="0" w:line="302" w:lineRule="exac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СОГЛАСОВАНО                                                          УТВЕРЖДАЮ</w:t>
      </w:r>
    </w:p>
    <w:p w:rsidR="005F48EC" w:rsidRDefault="005F48EC" w:rsidP="005F48EC">
      <w:pPr>
        <w:spacing w:after="0" w:line="302" w:lineRule="exac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Министерство труда и                                               Глава Селосонского сельсовета                    </w:t>
      </w:r>
    </w:p>
    <w:p w:rsidR="005F48EC" w:rsidRDefault="005F48EC" w:rsidP="005F48EC">
      <w:pPr>
        <w:spacing w:after="0" w:line="302" w:lineRule="exac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социальной защиты                                                   Ширинского района Республики Хакасия       </w:t>
      </w:r>
    </w:p>
    <w:p w:rsidR="005F48EC" w:rsidRDefault="005F48EC" w:rsidP="005F48EC">
      <w:pPr>
        <w:spacing w:after="0" w:line="302" w:lineRule="exac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Республики Хакасия  </w:t>
      </w:r>
    </w:p>
    <w:p w:rsidR="005F48EC" w:rsidRDefault="005F48EC" w:rsidP="005F48EC">
      <w:pPr>
        <w:spacing w:after="0" w:line="302" w:lineRule="exac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____________________                                                 _________________ </w:t>
      </w:r>
      <w:proofErr w:type="spellStart"/>
      <w:r>
        <w:rPr>
          <w:rFonts w:ascii="Times New Roman" w:hAnsi="Times New Roman"/>
          <w:bCs/>
          <w:sz w:val="24"/>
          <w:szCs w:val="24"/>
        </w:rPr>
        <w:t>И.Е.Горелов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_____________</w:t>
      </w:r>
      <w:proofErr w:type="spellStart"/>
      <w:r>
        <w:rPr>
          <w:rFonts w:ascii="Times New Roman" w:hAnsi="Times New Roman"/>
          <w:bCs/>
          <w:sz w:val="24"/>
          <w:szCs w:val="24"/>
        </w:rPr>
        <w:t>Т.Н.Раменская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</w:t>
      </w:r>
    </w:p>
    <w:p w:rsidR="005F48EC" w:rsidRDefault="005F48EC" w:rsidP="005F48EC">
      <w:pPr>
        <w:spacing w:before="240" w:after="0" w:line="302" w:lineRule="exact"/>
        <w:rPr>
          <w:rFonts w:ascii="Times New Roman" w:hAnsi="Times New Roman"/>
          <w:bCs/>
          <w:sz w:val="24"/>
          <w:szCs w:val="24"/>
        </w:rPr>
      </w:pPr>
    </w:p>
    <w:p w:rsidR="005F48EC" w:rsidRDefault="005F48EC" w:rsidP="005F48EC">
      <w:pPr>
        <w:spacing w:before="240" w:after="0" w:line="302" w:lineRule="exact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</w:t>
      </w:r>
    </w:p>
    <w:p w:rsidR="005F48EC" w:rsidRDefault="005F48EC" w:rsidP="005F48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ПЕРЕЧЕНЬ</w:t>
      </w:r>
    </w:p>
    <w:p w:rsidR="005F48EC" w:rsidRDefault="005F48EC" w:rsidP="005F48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стоимости услуг по погребению с 01.02.202</w:t>
      </w:r>
      <w:r w:rsidR="00A943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040"/>
        <w:gridCol w:w="3191"/>
      </w:tblGrid>
      <w:tr w:rsidR="005F48EC" w:rsidTr="005F48E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EC" w:rsidRDefault="005F4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EC" w:rsidRDefault="005F4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услуг по погребению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EC" w:rsidRDefault="005F4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услуги (рублей)</w:t>
            </w:r>
          </w:p>
        </w:tc>
      </w:tr>
      <w:tr w:rsidR="005F48EC" w:rsidTr="005F48E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EC" w:rsidRDefault="005F4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EC" w:rsidRDefault="005F4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документов необходимых для погребения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EC" w:rsidRDefault="005F4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Безвозмездно</w:t>
            </w:r>
          </w:p>
        </w:tc>
      </w:tr>
      <w:tr w:rsidR="005F48EC" w:rsidTr="005F48E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EC" w:rsidRDefault="005F4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EC" w:rsidRDefault="005F4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EC" w:rsidRDefault="005F4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6286,74</w:t>
            </w:r>
          </w:p>
        </w:tc>
      </w:tr>
      <w:tr w:rsidR="005F48EC" w:rsidTr="005F48E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EC" w:rsidRDefault="005F4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EC" w:rsidRDefault="005F4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Перевозка тела (останков) умершего на кладбище (в крематорий)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EC" w:rsidRDefault="005F48EC" w:rsidP="005F4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3479,24</w:t>
            </w:r>
          </w:p>
        </w:tc>
      </w:tr>
      <w:tr w:rsidR="005F48EC" w:rsidTr="005F48E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EC" w:rsidRDefault="005F4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EC" w:rsidRDefault="005F4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Погребение (кремация с последующей выдачей урны с прахом)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EC" w:rsidRDefault="005F48EC" w:rsidP="005F4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2816,24</w:t>
            </w:r>
          </w:p>
        </w:tc>
      </w:tr>
      <w:tr w:rsidR="005F48EC" w:rsidTr="005F48E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EC" w:rsidRDefault="005F4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EC" w:rsidRDefault="005F4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EC" w:rsidRDefault="005F4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12582,22</w:t>
            </w:r>
          </w:p>
        </w:tc>
      </w:tr>
    </w:tbl>
    <w:p w:rsidR="005F48EC" w:rsidRDefault="005F48EC" w:rsidP="005F48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48EC" w:rsidRDefault="005F48EC" w:rsidP="005F48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48EC" w:rsidRDefault="005F48EC" w:rsidP="005F48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091A" w:rsidRDefault="000B091A"/>
    <w:sectPr w:rsidR="000B0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A02"/>
    <w:rsid w:val="000B091A"/>
    <w:rsid w:val="003B3C6D"/>
    <w:rsid w:val="005F48EC"/>
    <w:rsid w:val="00836281"/>
    <w:rsid w:val="00A94366"/>
    <w:rsid w:val="00C3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8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C6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8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C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4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2026-03-06T01:19:00Z</cp:lastPrinted>
  <dcterms:created xsi:type="dcterms:W3CDTF">2026-01-28T06:10:00Z</dcterms:created>
  <dcterms:modified xsi:type="dcterms:W3CDTF">2026-03-06T01:22:00Z</dcterms:modified>
</cp:coreProperties>
</file>