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B9" w:rsidRDefault="006530B9" w:rsidP="006530B9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6530B9" w:rsidRDefault="006530B9" w:rsidP="006530B9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6530B9" w:rsidRDefault="006530B9" w:rsidP="006530B9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6530B9" w:rsidRDefault="006530B9" w:rsidP="006530B9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6530B9" w:rsidRDefault="006530B9" w:rsidP="006530B9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6530B9" w:rsidRDefault="006530B9" w:rsidP="006530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0B9" w:rsidRDefault="006530B9" w:rsidP="006530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6530B9" w:rsidRDefault="006530B9" w:rsidP="006530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0B9" w:rsidRPr="006530B9" w:rsidRDefault="006530B9" w:rsidP="006530B9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530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26.02 .2026г.                                     </w:t>
      </w:r>
      <w:proofErr w:type="spellStart"/>
      <w:r w:rsidRPr="006530B9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 w:rsidRPr="006530B9"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 w:rsidRPr="006530B9"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 w:rsidRPr="006530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№15</w:t>
      </w:r>
    </w:p>
    <w:p w:rsidR="006530B9" w:rsidRDefault="006530B9" w:rsidP="00653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О внесении изменений в ведомственную структуру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расходов бюджета муниципального образования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Селосонского сельсовета на 2026 год и </w:t>
      </w:r>
      <w:proofErr w:type="gramStart"/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распределение бюджетных ассигнований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по разделам, подразделам, целевым статьям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и видам расходов, классификации расходов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бюджета муниципального образования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Селосонский</w:t>
      </w:r>
      <w:proofErr w:type="spellEnd"/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 на 2026 год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160.1 и 217 п. 3 Бюджетного Кодекса Российской Федерации, Приказа Минфина России от 29.11.2017 г. № 209Н «Порядок применения классификации операций сектора государственного управления», в целях установления своевременного и качественного исполнения бюджета, организации работы по исполнению бюджета Селосонского сельсовета; </w:t>
      </w:r>
      <w:proofErr w:type="gramStart"/>
      <w:r w:rsidRPr="006530B9">
        <w:rPr>
          <w:rFonts w:ascii="Times New Roman" w:eastAsia="Times New Roman" w:hAnsi="Times New Roman"/>
          <w:sz w:val="24"/>
          <w:szCs w:val="24"/>
          <w:lang w:eastAsia="ru-RU"/>
        </w:rPr>
        <w:t>в ведомственную структуру расходов бюджета Селосонского сельсовета на 2026 год, указанную в приложении № 6, распределение бюджетных ассигнований по разделам, подразделам, целевым статьям и видам расходов, классификации расходов бюджета Селосонского сельсовета Ширинского района Республики Хакасия на 2026 год в приложении № 8 решения Совета  депутатов  Селосонского  сельсовета № 4/2 от 23.12.2025  г. «Об утверждении  бюджета Администрации Селосонского сельсовета Ширинского района Республики Хакасия</w:t>
      </w:r>
      <w:proofErr w:type="gramEnd"/>
      <w:r w:rsidRPr="006530B9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2026 год и на плановый период 2027 и 2028 годов» без изменений в данное Решение Администрация Селосонского сельсовета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Ширинского района Республики Х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акасия </w:t>
      </w:r>
      <w:r w:rsidRPr="006530B9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6530B9" w:rsidRPr="006530B9" w:rsidRDefault="006530B9" w:rsidP="006530B9">
      <w:pPr>
        <w:shd w:val="clear" w:color="auto" w:fill="FFFFFF"/>
        <w:tabs>
          <w:tab w:val="left" w:pos="680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0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1.Изменить бюджетные ассигнования и лимиты бюджетных обязатель</w:t>
      </w:r>
      <w:proofErr w:type="gramStart"/>
      <w:r w:rsidRPr="006530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гл</w:t>
      </w:r>
      <w:proofErr w:type="gramEnd"/>
      <w:r w:rsidRPr="006530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авному распорядителю бюджетных средств Администрации Селосонского сельсовета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Ширинского района Республики Хакасия </w:t>
      </w:r>
      <w:r w:rsidRPr="006530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2026 г. по расходам: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99"/>
        <w:gridCol w:w="819"/>
        <w:gridCol w:w="689"/>
        <w:gridCol w:w="1810"/>
        <w:gridCol w:w="829"/>
        <w:gridCol w:w="4483"/>
      </w:tblGrid>
      <w:tr w:rsidR="006530B9" w:rsidRPr="006530B9" w:rsidTr="001335EF">
        <w:trPr>
          <w:trHeight w:val="548"/>
        </w:trPr>
        <w:tc>
          <w:tcPr>
            <w:tcW w:w="79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7020006050</w:t>
            </w:r>
          </w:p>
        </w:tc>
        <w:tc>
          <w:tcPr>
            <w:tcW w:w="82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483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- 22 735,00</w:t>
            </w:r>
          </w:p>
        </w:tc>
      </w:tr>
      <w:tr w:rsidR="006530B9" w:rsidRPr="006530B9" w:rsidTr="001335EF">
        <w:trPr>
          <w:trHeight w:val="742"/>
        </w:trPr>
        <w:tc>
          <w:tcPr>
            <w:tcW w:w="79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0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7020019390</w:t>
            </w:r>
          </w:p>
        </w:tc>
        <w:tc>
          <w:tcPr>
            <w:tcW w:w="82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83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+ 21 700,00</w:t>
            </w:r>
          </w:p>
        </w:tc>
      </w:tr>
      <w:tr w:rsidR="006530B9" w:rsidRPr="006530B9" w:rsidTr="001335EF">
        <w:trPr>
          <w:trHeight w:val="742"/>
        </w:trPr>
        <w:tc>
          <w:tcPr>
            <w:tcW w:w="79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10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7020029230</w:t>
            </w:r>
          </w:p>
        </w:tc>
        <w:tc>
          <w:tcPr>
            <w:tcW w:w="82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4483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+ 1 000,00</w:t>
            </w:r>
          </w:p>
        </w:tc>
      </w:tr>
      <w:tr w:rsidR="006530B9" w:rsidRPr="006530B9" w:rsidTr="001335EF">
        <w:trPr>
          <w:trHeight w:val="742"/>
        </w:trPr>
        <w:tc>
          <w:tcPr>
            <w:tcW w:w="79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8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0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7020012470</w:t>
            </w:r>
          </w:p>
        </w:tc>
        <w:tc>
          <w:tcPr>
            <w:tcW w:w="829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4483" w:type="dxa"/>
          </w:tcPr>
          <w:p w:rsidR="006530B9" w:rsidRPr="006530B9" w:rsidRDefault="006530B9" w:rsidP="006530B9">
            <w:pPr>
              <w:tabs>
                <w:tab w:val="left" w:pos="6802"/>
              </w:tabs>
              <w:spacing w:before="46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30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+ 35,00</w:t>
            </w:r>
          </w:p>
        </w:tc>
      </w:tr>
    </w:tbl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2.</w:t>
      </w:r>
      <w:proofErr w:type="gramStart"/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Глава Селосонского сельсовета</w:t>
      </w: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Ширинского района Республики Хакасия </w:t>
      </w: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</w:t>
      </w: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proofErr w:type="spellStart"/>
      <w:r w:rsidRPr="006530B9">
        <w:rPr>
          <w:rFonts w:ascii="Times New Roman" w:eastAsia="Times New Roman" w:hAnsi="Times New Roman"/>
          <w:bCs/>
          <w:sz w:val="24"/>
          <w:szCs w:val="24"/>
          <w:lang w:eastAsia="ru-RU"/>
        </w:rPr>
        <w:t>И.Е.Горелов</w:t>
      </w:r>
      <w:proofErr w:type="spellEnd"/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530B9" w:rsidRPr="006530B9" w:rsidRDefault="006530B9" w:rsidP="00653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A1161" w:rsidRDefault="00FA1161"/>
    <w:sectPr w:rsidR="00FA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21"/>
    <w:rsid w:val="000C1121"/>
    <w:rsid w:val="006530B9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0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0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2026-03-10T01:42:00Z</cp:lastPrinted>
  <dcterms:created xsi:type="dcterms:W3CDTF">2026-03-10T01:39:00Z</dcterms:created>
  <dcterms:modified xsi:type="dcterms:W3CDTF">2026-03-10T01:47:00Z</dcterms:modified>
</cp:coreProperties>
</file>